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160"/>
      </w:tblGrid>
      <w:tr w:rsidR="00D1300B" w:rsidTr="00A85743">
        <w:trPr>
          <w:cantSplit/>
        </w:trPr>
        <w:tc>
          <w:tcPr>
            <w:tcW w:w="98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A8574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275</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07" w:type="dxa"/>
            <w:gridSpan w:val="2"/>
          </w:tcPr>
          <w:p w:rsidR="00D1300B" w:rsidRDefault="00C035AA">
            <w:pPr>
              <w:rPr>
                <w:rFonts w:ascii="Arial" w:hAnsi="Arial"/>
              </w:rPr>
            </w:pPr>
            <w:r>
              <w:rPr>
                <w:rFonts w:ascii="Arial" w:hAnsi="Arial"/>
              </w:rPr>
              <w:t>Three</w:t>
            </w:r>
          </w:p>
        </w:tc>
      </w:tr>
      <w:tr w:rsidR="00D1300B" w:rsidTr="009A0E3D">
        <w:trPr>
          <w:cantSplit/>
          <w:trHeight w:val="639"/>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Early Childhood Education</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31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833FB">
            <w:pPr>
              <w:rPr>
                <w:rFonts w:ascii="Arial" w:hAnsi="Arial"/>
              </w:rPr>
            </w:pPr>
            <w:r w:rsidRPr="00C035AA">
              <w:rPr>
                <w:rFonts w:ascii="Arial" w:hAnsi="Arial" w:cs="Arial"/>
              </w:rPr>
              <w:t xml:space="preserve">                             </w:t>
            </w:r>
            <w:hyperlink r:id="rId8" w:history="1">
              <w:r w:rsidR="008C2EAC" w:rsidRPr="00EB0001">
                <w:rPr>
                  <w:rStyle w:val="Hyperlink"/>
                  <w:rFonts w:ascii="Arial" w:hAnsi="Arial" w:cs="Arial"/>
                </w:rPr>
                <w:t>andrea.welz@saultcollege.ca</w:t>
              </w:r>
            </w:hyperlink>
          </w:p>
        </w:tc>
      </w:tr>
      <w:tr w:rsidR="00D1300B" w:rsidTr="00A8574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rsidP="00370427">
            <w:pPr>
              <w:rPr>
                <w:rFonts w:ascii="Arial" w:hAnsi="Arial"/>
              </w:rPr>
            </w:pPr>
            <w:r>
              <w:rPr>
                <w:rFonts w:ascii="Arial" w:hAnsi="Arial"/>
              </w:rPr>
              <w:t>Sept. 201</w:t>
            </w:r>
            <w:r w:rsidR="00370427">
              <w:rPr>
                <w:rFonts w:ascii="Arial" w:hAnsi="Arial"/>
              </w:rPr>
              <w:t>1</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160" w:type="dxa"/>
          </w:tcPr>
          <w:p w:rsidR="00D1300B" w:rsidRDefault="00D1300B">
            <w:pPr>
              <w:rPr>
                <w:rFonts w:ascii="Arial" w:hAnsi="Arial"/>
              </w:rPr>
            </w:pPr>
          </w:p>
          <w:p w:rsidR="00C035AA" w:rsidRDefault="00C035AA" w:rsidP="00370427">
            <w:pPr>
              <w:rPr>
                <w:rFonts w:ascii="Arial" w:hAnsi="Arial"/>
              </w:rPr>
            </w:pPr>
            <w:r>
              <w:rPr>
                <w:rFonts w:ascii="Arial" w:hAnsi="Arial"/>
              </w:rPr>
              <w:t xml:space="preserve">Sept </w:t>
            </w:r>
            <w:r w:rsidR="00370427">
              <w:rPr>
                <w:rFonts w:ascii="Arial" w:hAnsi="Arial"/>
              </w:rPr>
              <w:t>10</w:t>
            </w:r>
          </w:p>
        </w:tc>
      </w:tr>
      <w:tr w:rsidR="00D1300B" w:rsidTr="00A8574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E0BE6">
            <w:pPr>
              <w:jc w:val="center"/>
              <w:rPr>
                <w:rFonts w:ascii="Arial" w:hAnsi="Arial"/>
              </w:rPr>
            </w:pPr>
            <w:r>
              <w:t>“Angelique Lemay”</w:t>
            </w:r>
          </w:p>
        </w:tc>
        <w:tc>
          <w:tcPr>
            <w:tcW w:w="2160" w:type="dxa"/>
          </w:tcPr>
          <w:p w:rsidR="00D1300B" w:rsidRDefault="00FE0BE6">
            <w:pPr>
              <w:rPr>
                <w:rFonts w:ascii="Arial" w:hAnsi="Arial"/>
              </w:rPr>
            </w:pPr>
            <w:r>
              <w:t>July 2011</w:t>
            </w:r>
          </w:p>
        </w:tc>
      </w:tr>
      <w:tr w:rsidR="00D1300B" w:rsidTr="00A8574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2160" w:type="dxa"/>
          </w:tcPr>
          <w:p w:rsidR="00D1300B" w:rsidRDefault="00D1300B">
            <w:pPr>
              <w:rPr>
                <w:rFonts w:ascii="Arial" w:hAnsi="Arial"/>
                <w:b/>
                <w:lang w:val="en-GB"/>
              </w:rPr>
            </w:pPr>
            <w:r>
              <w:rPr>
                <w:rFonts w:ascii="Arial" w:hAnsi="Arial"/>
                <w:b/>
                <w:lang w:val="en-GB"/>
              </w:rPr>
              <w:t>______</w:t>
            </w:r>
            <w:r w:rsidR="00A85743">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3</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ED110</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4</w:t>
            </w:r>
          </w:p>
        </w:tc>
      </w:tr>
      <w:tr w:rsidR="00D1300B" w:rsidTr="00A85743">
        <w:trPr>
          <w:cantSplit/>
        </w:trPr>
        <w:tc>
          <w:tcPr>
            <w:tcW w:w="98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370427">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85743">
        <w:trPr>
          <w:cantSplit/>
        </w:trPr>
        <w:tc>
          <w:tcPr>
            <w:tcW w:w="982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A85743">
        <w:trPr>
          <w:cantSplit/>
        </w:trPr>
        <w:tc>
          <w:tcPr>
            <w:tcW w:w="982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A85743">
        <w:trPr>
          <w:cantSplit/>
        </w:trPr>
        <w:tc>
          <w:tcPr>
            <w:tcW w:w="982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9A0E3D" w:rsidRDefault="009A0E3D">
      <w:pPr>
        <w:tabs>
          <w:tab w:val="center" w:pos="4560"/>
        </w:tabs>
        <w:rPr>
          <w:rFonts w:ascii="Arial" w:hAnsi="Arial"/>
          <w:lang w:val="en-GB"/>
        </w:rPr>
      </w:pPr>
    </w:p>
    <w:tbl>
      <w:tblPr>
        <w:tblW w:w="0" w:type="auto"/>
        <w:tblLayout w:type="fixed"/>
        <w:tblLook w:val="0000"/>
      </w:tblPr>
      <w:tblGrid>
        <w:gridCol w:w="675"/>
        <w:gridCol w:w="9153"/>
      </w:tblGrid>
      <w:tr w:rsidR="00D1300B" w:rsidTr="009A0E3D">
        <w:tc>
          <w:tcPr>
            <w:tcW w:w="675" w:type="dxa"/>
          </w:tcPr>
          <w:p w:rsidR="00D1300B" w:rsidRDefault="00D1300B">
            <w:pPr>
              <w:rPr>
                <w:rFonts w:ascii="Arial" w:hAnsi="Arial"/>
                <w:b/>
              </w:rPr>
            </w:pPr>
            <w:r>
              <w:rPr>
                <w:rFonts w:ascii="Arial" w:hAnsi="Arial"/>
                <w:b/>
              </w:rPr>
              <w:t>I.</w:t>
            </w:r>
          </w:p>
        </w:tc>
        <w:tc>
          <w:tcPr>
            <w:tcW w:w="9153"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of the importance of quality in Early Childhood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D1300B" w:rsidRDefault="00D1300B">
      <w:pPr>
        <w:rPr>
          <w:rFonts w:ascii="Arial" w:hAnsi="Arial"/>
        </w:rPr>
      </w:pPr>
    </w:p>
    <w:p w:rsidR="008C2EAC" w:rsidRDefault="008C2EAC">
      <w:pPr>
        <w:rPr>
          <w:rFonts w:ascii="Arial" w:hAnsi="Arial"/>
        </w:rPr>
      </w:pPr>
    </w:p>
    <w:tbl>
      <w:tblPr>
        <w:tblW w:w="0" w:type="auto"/>
        <w:tblLayout w:type="fixed"/>
        <w:tblLook w:val="0000"/>
      </w:tblPr>
      <w:tblGrid>
        <w:gridCol w:w="675"/>
        <w:gridCol w:w="567"/>
        <w:gridCol w:w="8586"/>
      </w:tblGrid>
      <w:tr w:rsidR="00D1300B" w:rsidTr="009A0E3D">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9A0E3D">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586" w:type="dxa"/>
          </w:tcPr>
          <w:p w:rsidR="00D1300B" w:rsidRDefault="00C035AA" w:rsidP="00663988">
            <w:pPr>
              <w:pStyle w:val="BodyText2"/>
              <w:spacing w:line="240" w:lineRule="auto"/>
              <w:rPr>
                <w:rFonts w:ascii="Arial" w:hAnsi="Arial"/>
              </w:rPr>
            </w:pPr>
            <w:proofErr w:type="gramStart"/>
            <w:r w:rsidRPr="00663988">
              <w:rPr>
                <w:rFonts w:ascii="Arial" w:hAnsi="Arial" w:cs="Arial"/>
                <w:b/>
              </w:rPr>
              <w:t>analyze</w:t>
            </w:r>
            <w:proofErr w:type="gramEnd"/>
            <w:r w:rsidRPr="00663988">
              <w:rPr>
                <w:rFonts w:ascii="Arial" w:hAnsi="Arial" w:cs="Arial"/>
                <w:b/>
              </w:rPr>
              <w:t xml:space="preserve"> contemporary philosophies of education and the programs reflecting these approaches and examine their influence on quality programming</w:t>
            </w:r>
            <w:r w:rsidRPr="00C035AA">
              <w:rPr>
                <w:rFonts w:ascii="Arial" w:hAnsi="Arial" w:cs="Arial"/>
              </w:rPr>
              <w:t xml:space="preserve">. </w:t>
            </w:r>
            <w:r w:rsidRPr="00C035A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C035AA">
              <w:rPr>
                <w:rFonts w:ascii="Arial" w:hAnsi="Arial" w:cs="Arial"/>
                <w:i/>
                <w:iCs/>
                <w:sz w:val="18"/>
              </w:rPr>
              <w:t xml:space="preserve"> </w:t>
            </w:r>
            <w:r w:rsidRPr="00C035AA">
              <w:rPr>
                <w:rFonts w:ascii="Arial" w:hAnsi="Arial" w:cs="Arial"/>
                <w:i/>
                <w:iCs/>
                <w:sz w:val="18"/>
              </w:rPr>
              <w:t>#8)</w:t>
            </w: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u w:val="single"/>
              </w:rPr>
            </w:pPr>
            <w:r>
              <w:rPr>
                <w:rFonts w:ascii="Arial" w:hAnsi="Arial"/>
                <w:u w:val="single"/>
              </w:rPr>
              <w:t>Potential Elements of the Performance:</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 xml:space="preserve">acquire a historical perspective of child development views and practices and examine their influence on contemporary approaches </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compare a variety of contemporary approaches</w:t>
            </w:r>
          </w:p>
          <w:p w:rsidR="00A55EF9" w:rsidRDefault="00A55EF9">
            <w:pPr>
              <w:rPr>
                <w:rFonts w:ascii="Arial" w:hAnsi="Arial"/>
              </w:rPr>
            </w:pPr>
          </w:p>
          <w:p w:rsidR="00A85743" w:rsidRPr="00A55EF9" w:rsidRDefault="00A85743">
            <w:pPr>
              <w:rPr>
                <w:rFonts w:ascii="Arial" w:hAnsi="Arial"/>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586" w:type="dxa"/>
          </w:tcPr>
          <w:p w:rsidR="00D1300B" w:rsidRDefault="00663988" w:rsidP="003F7775">
            <w:pPr>
              <w:pStyle w:val="BodyText2"/>
              <w:spacing w:line="240" w:lineRule="auto"/>
              <w:rPr>
                <w:rFonts w:ascii="Arial" w:hAnsi="Arial"/>
              </w:rPr>
            </w:pPr>
            <w:proofErr w:type="gramStart"/>
            <w:r w:rsidRPr="00663988">
              <w:rPr>
                <w:rFonts w:ascii="Arial" w:hAnsi="Arial" w:cs="Arial"/>
                <w:b/>
              </w:rPr>
              <w:t>examine</w:t>
            </w:r>
            <w:proofErr w:type="gramEnd"/>
            <w:r w:rsidRPr="00663988">
              <w:rPr>
                <w:rFonts w:ascii="Arial" w:hAnsi="Arial" w:cs="Arial"/>
                <w:b/>
              </w:rPr>
              <w:t xml:space="preserv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663988">
              <w:rPr>
                <w:rFonts w:ascii="Arial" w:hAnsi="Arial" w:cs="Arial"/>
                <w:i/>
                <w:iCs/>
                <w:sz w:val="18"/>
              </w:rPr>
              <w:t xml:space="preserve"> </w:t>
            </w:r>
            <w:r w:rsidRPr="00663988">
              <w:rPr>
                <w:rFonts w:ascii="Arial" w:hAnsi="Arial" w:cs="Arial"/>
                <w:i/>
                <w:iCs/>
                <w:sz w:val="18"/>
              </w:rPr>
              <w:t>#7)</w:t>
            </w: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4F2B6A" w:rsidRDefault="00663988" w:rsidP="00663988">
            <w:pPr>
              <w:widowControl w:val="0"/>
              <w:numPr>
                <w:ilvl w:val="0"/>
                <w:numId w:val="16"/>
              </w:numPr>
              <w:tabs>
                <w:tab w:val="left" w:pos="-1440"/>
              </w:tabs>
              <w:rPr>
                <w:rFonts w:ascii="Arial" w:hAnsi="Arial" w:cs="Arial"/>
                <w:sz w:val="22"/>
                <w:szCs w:val="22"/>
              </w:rPr>
            </w:pPr>
            <w:r w:rsidRPr="004F2B6A">
              <w:rPr>
                <w:rFonts w:ascii="Arial" w:hAnsi="Arial" w:cs="Arial"/>
                <w:sz w:val="22"/>
                <w:szCs w:val="22"/>
              </w:rPr>
              <w:t xml:space="preserve">understand the roles of government: federal, provincial and municipal </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current government child care roles; federal, provincial and municipal</w:t>
            </w:r>
          </w:p>
          <w:p w:rsidR="00663988" w:rsidRPr="004F2B6A" w:rsidRDefault="00663988" w:rsidP="00663988">
            <w:pPr>
              <w:widowControl w:val="0"/>
              <w:numPr>
                <w:ilvl w:val="0"/>
                <w:numId w:val="15"/>
              </w:numPr>
              <w:tabs>
                <w:tab w:val="left" w:pos="-1440"/>
              </w:tabs>
              <w:rPr>
                <w:rFonts w:ascii="Arial" w:hAnsi="Arial" w:cs="Arial"/>
                <w:sz w:val="22"/>
                <w:szCs w:val="22"/>
              </w:rPr>
            </w:pPr>
            <w:proofErr w:type="gramStart"/>
            <w:r w:rsidRPr="004F2B6A">
              <w:rPr>
                <w:rFonts w:ascii="Arial" w:hAnsi="Arial" w:cs="Arial"/>
                <w:sz w:val="22"/>
                <w:szCs w:val="22"/>
              </w:rPr>
              <w:t>identify</w:t>
            </w:r>
            <w:proofErr w:type="gramEnd"/>
            <w:r w:rsidRPr="004F2B6A">
              <w:rPr>
                <w:rFonts w:ascii="Arial" w:hAnsi="Arial" w:cs="Arial"/>
                <w:sz w:val="22"/>
                <w:szCs w:val="22"/>
              </w:rPr>
              <w:t xml:space="preserve"> the impact of regulatory bodies, social policy, funding and administrative practices on early learning programs and policy.</w:t>
            </w:r>
          </w:p>
          <w:p w:rsid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issues related to quality child care</w:t>
            </w:r>
          </w:p>
          <w:p w:rsidR="00A55EF9"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describe the tasks and responsibilities of early childhood educators in relation to legislation, licensing, policies, and procedures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 xml:space="preserve">identify the role of the administrator as outlined in the  Ontario </w:t>
            </w:r>
            <w:smartTag w:uri="urn:schemas-microsoft-com:office:smarttags" w:element="stockticker">
              <w:r w:rsidRPr="004F2B6A">
                <w:rPr>
                  <w:rFonts w:ascii="Arial" w:hAnsi="Arial" w:cs="Arial"/>
                  <w:sz w:val="22"/>
                  <w:szCs w:val="22"/>
                </w:rPr>
                <w:t>DNA</w:t>
              </w:r>
            </w:smartTag>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assess environments for children</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examine policies that reflect current legislative requirements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describe the elements of licensing covered under the Ontario Day Nurseries Act</w:t>
            </w:r>
          </w:p>
          <w:p w:rsidR="004F2B6A" w:rsidRDefault="004F2B6A" w:rsidP="004F2B6A">
            <w:pPr>
              <w:widowControl w:val="0"/>
              <w:tabs>
                <w:tab w:val="left" w:pos="-1440"/>
              </w:tabs>
              <w:ind w:left="360"/>
              <w:rPr>
                <w:rFonts w:ascii="Arial" w:hAnsi="Arial" w:cs="Arial"/>
                <w:sz w:val="22"/>
                <w:szCs w:val="22"/>
              </w:rPr>
            </w:pPr>
          </w:p>
          <w:p w:rsidR="003F7775" w:rsidRDefault="003F7775" w:rsidP="004F2B6A">
            <w:pPr>
              <w:widowControl w:val="0"/>
              <w:tabs>
                <w:tab w:val="left" w:pos="-1440"/>
              </w:tabs>
              <w:ind w:left="360"/>
              <w:rPr>
                <w:rFonts w:ascii="Arial" w:hAnsi="Arial" w:cs="Arial"/>
                <w:sz w:val="22"/>
                <w:szCs w:val="22"/>
              </w:rPr>
            </w:pPr>
          </w:p>
          <w:p w:rsidR="009A0E3D" w:rsidRDefault="009A0E3D" w:rsidP="004F2B6A">
            <w:pPr>
              <w:widowControl w:val="0"/>
              <w:tabs>
                <w:tab w:val="left" w:pos="-1440"/>
              </w:tabs>
              <w:ind w:left="360"/>
              <w:rPr>
                <w:rFonts w:ascii="Arial" w:hAnsi="Arial" w:cs="Arial"/>
                <w:sz w:val="22"/>
                <w:szCs w:val="22"/>
              </w:rPr>
            </w:pPr>
          </w:p>
          <w:p w:rsidR="009A0E3D" w:rsidRDefault="009A0E3D" w:rsidP="004F2B6A">
            <w:pPr>
              <w:widowControl w:val="0"/>
              <w:tabs>
                <w:tab w:val="left" w:pos="-1440"/>
              </w:tabs>
              <w:ind w:left="360"/>
              <w:rPr>
                <w:rFonts w:ascii="Arial" w:hAnsi="Arial" w:cs="Arial"/>
                <w:sz w:val="22"/>
                <w:szCs w:val="22"/>
              </w:rPr>
            </w:pPr>
          </w:p>
          <w:p w:rsidR="009A0E3D" w:rsidRDefault="009A0E3D" w:rsidP="004F2B6A">
            <w:pPr>
              <w:widowControl w:val="0"/>
              <w:tabs>
                <w:tab w:val="left" w:pos="-1440"/>
              </w:tabs>
              <w:ind w:left="360"/>
              <w:rPr>
                <w:rFonts w:ascii="Arial" w:hAnsi="Arial" w:cs="Arial"/>
                <w:sz w:val="22"/>
                <w:szCs w:val="22"/>
              </w:rPr>
            </w:pPr>
          </w:p>
          <w:p w:rsidR="009A0E3D" w:rsidRDefault="009A0E3D" w:rsidP="004F2B6A">
            <w:pPr>
              <w:widowControl w:val="0"/>
              <w:tabs>
                <w:tab w:val="left" w:pos="-1440"/>
              </w:tabs>
              <w:ind w:left="360"/>
              <w:rPr>
                <w:rFonts w:ascii="Arial" w:hAnsi="Arial" w:cs="Arial"/>
                <w:sz w:val="22"/>
                <w:szCs w:val="22"/>
              </w:rPr>
            </w:pPr>
          </w:p>
          <w:p w:rsidR="009A0E3D" w:rsidRDefault="009A0E3D" w:rsidP="004F2B6A">
            <w:pPr>
              <w:widowControl w:val="0"/>
              <w:tabs>
                <w:tab w:val="left" w:pos="-1440"/>
              </w:tabs>
              <w:ind w:left="360"/>
              <w:rPr>
                <w:rFonts w:ascii="Arial" w:hAnsi="Arial" w:cs="Arial"/>
                <w:sz w:val="22"/>
                <w:szCs w:val="22"/>
              </w:rPr>
            </w:pPr>
          </w:p>
          <w:p w:rsidR="009A0E3D" w:rsidRPr="004F2B6A" w:rsidRDefault="009A0E3D" w:rsidP="004F2B6A">
            <w:pPr>
              <w:widowControl w:val="0"/>
              <w:tabs>
                <w:tab w:val="left" w:pos="-1440"/>
              </w:tabs>
              <w:ind w:left="360"/>
              <w:rPr>
                <w:rFonts w:ascii="Arial" w:hAnsi="Arial" w:cs="Arial"/>
                <w:sz w:val="22"/>
                <w:szCs w:val="22"/>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586" w:type="dxa"/>
          </w:tcPr>
          <w:p w:rsidR="00D1300B" w:rsidRPr="00B7746A" w:rsidRDefault="00B7746A" w:rsidP="00B7746A">
            <w:pPr>
              <w:pStyle w:val="BodyText2"/>
              <w:spacing w:line="240" w:lineRule="auto"/>
              <w:rPr>
                <w:rFonts w:ascii="Arial" w:hAnsi="Arial" w:cs="Arial"/>
              </w:rPr>
            </w:pPr>
            <w:r w:rsidRPr="00F27145">
              <w:rPr>
                <w:rFonts w:ascii="Arial" w:hAnsi="Arial" w:cs="Arial"/>
                <w:b/>
              </w:rPr>
              <w:t>Develop a personal philosophy of early childhood education within the framework of ethical and professional standards</w:t>
            </w:r>
            <w:r w:rsidRPr="00B7746A">
              <w:rPr>
                <w:rFonts w:ascii="Arial" w:hAnsi="Arial" w:cs="Arial"/>
              </w:rPr>
              <w:t xml:space="preserve">  </w:t>
            </w:r>
            <w:r w:rsidRPr="00B7746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Pr="00B7746A">
              <w:rPr>
                <w:rFonts w:ascii="Arial" w:hAnsi="Arial" w:cs="Arial"/>
                <w:i/>
                <w:iCs/>
                <w:sz w:val="18"/>
              </w:rPr>
              <w:t>#8)</w:t>
            </w: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pStyle w:val="BodyTextIndent2"/>
              <w:widowControl w:val="0"/>
              <w:numPr>
                <w:ilvl w:val="0"/>
                <w:numId w:val="18"/>
              </w:numPr>
              <w:tabs>
                <w:tab w:val="left" w:pos="-1440"/>
              </w:tabs>
              <w:spacing w:after="0" w:line="240" w:lineRule="auto"/>
              <w:jc w:val="both"/>
              <w:rPr>
                <w:rFonts w:ascii="Arial" w:hAnsi="Arial" w:cs="Arial"/>
                <w:sz w:val="22"/>
                <w:szCs w:val="22"/>
              </w:rPr>
            </w:pPr>
            <w:r w:rsidRPr="00B7746A">
              <w:rPr>
                <w:rFonts w:ascii="Arial" w:hAnsi="Arial" w:cs="Arial"/>
                <w:sz w:val="22"/>
                <w:szCs w:val="22"/>
              </w:rPr>
              <w:t>examine personal values and beliefs and how they influence a personal</w:t>
            </w:r>
          </w:p>
          <w:p w:rsidR="00B7746A" w:rsidRPr="00B7746A" w:rsidRDefault="00B7746A" w:rsidP="00B7746A">
            <w:pPr>
              <w:widowControl w:val="0"/>
              <w:tabs>
                <w:tab w:val="left" w:pos="-1440"/>
              </w:tabs>
              <w:ind w:left="360"/>
              <w:rPr>
                <w:rFonts w:ascii="Arial" w:hAnsi="Arial" w:cs="Arial"/>
                <w:sz w:val="22"/>
                <w:szCs w:val="22"/>
              </w:rPr>
            </w:pPr>
            <w:r w:rsidRPr="00B7746A">
              <w:rPr>
                <w:rFonts w:ascii="Arial" w:hAnsi="Arial" w:cs="Arial"/>
                <w:sz w:val="22"/>
                <w:szCs w:val="22"/>
              </w:rPr>
              <w:t xml:space="preserve">philosophy of  early childhood education </w:t>
            </w:r>
          </w:p>
          <w:p w:rsidR="00B7746A" w:rsidRPr="00B7746A" w:rsidRDefault="00B7746A" w:rsidP="00B7746A">
            <w:pPr>
              <w:widowControl w:val="0"/>
              <w:numPr>
                <w:ilvl w:val="0"/>
                <w:numId w:val="17"/>
              </w:numPr>
              <w:tabs>
                <w:tab w:val="left" w:pos="-1440"/>
              </w:tabs>
              <w:rPr>
                <w:rFonts w:ascii="Arial" w:hAnsi="Arial" w:cs="Arial"/>
                <w:sz w:val="22"/>
                <w:szCs w:val="22"/>
              </w:rPr>
            </w:pPr>
            <w:r w:rsidRPr="00B7746A">
              <w:rPr>
                <w:rFonts w:ascii="Arial" w:hAnsi="Arial" w:cs="Arial"/>
                <w:sz w:val="22"/>
                <w:szCs w:val="22"/>
              </w:rPr>
              <w:t>ensure congruency between one’s personal philosophy of early childhood education and current research and legislation</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use available resources and participate in discussions which will effect personal and professional change</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identify qualities of an early childhood professional</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resolve ethical dilemmas</w:t>
            </w:r>
          </w:p>
          <w:p w:rsidR="00B97CED" w:rsidRDefault="00B97CED">
            <w:pPr>
              <w:rPr>
                <w:rFonts w:ascii="Arial" w:hAnsi="Arial"/>
              </w:rPr>
            </w:pPr>
          </w:p>
          <w:p w:rsidR="003735D4" w:rsidRDefault="003735D4">
            <w:pPr>
              <w:rPr>
                <w:rFonts w:ascii="Arial" w:hAnsi="Arial"/>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586" w:type="dxa"/>
          </w:tcPr>
          <w:p w:rsidR="00D1300B" w:rsidRDefault="00B7746A" w:rsidP="00B7746A">
            <w:pPr>
              <w:pStyle w:val="BodyText2"/>
              <w:spacing w:line="240" w:lineRule="auto"/>
              <w:rPr>
                <w:rFonts w:ascii="Arial" w:hAnsi="Arial"/>
                <w:u w:val="single"/>
              </w:rPr>
            </w:pPr>
            <w:r w:rsidRPr="00B7746A">
              <w:rPr>
                <w:rFonts w:ascii="Arial" w:hAnsi="Arial" w:cs="Arial"/>
                <w:b/>
              </w:rPr>
              <w:t xml:space="preserve">advocate on behalf of the profession and the children and families they work with  </w:t>
            </w:r>
            <w:r w:rsidRPr="00B7746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Pr="00B7746A">
              <w:rPr>
                <w:rFonts w:ascii="Arial" w:hAnsi="Arial" w:cs="Arial"/>
                <w:i/>
                <w:iCs/>
                <w:sz w:val="18"/>
              </w:rPr>
              <w:t>#7 and 8)</w:t>
            </w: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understand the role of advocacy in early childhood education</w:t>
            </w:r>
          </w:p>
          <w:p w:rsidR="00B97CED" w:rsidRDefault="00B7746A" w:rsidP="003735D4">
            <w:pPr>
              <w:widowControl w:val="0"/>
              <w:numPr>
                <w:ilvl w:val="0"/>
                <w:numId w:val="19"/>
              </w:numPr>
              <w:tabs>
                <w:tab w:val="left" w:pos="-1440"/>
              </w:tabs>
              <w:rPr>
                <w:rFonts w:ascii="Arial" w:hAnsi="Arial"/>
              </w:rPr>
            </w:pPr>
            <w:r w:rsidRPr="00B7746A">
              <w:rPr>
                <w:rFonts w:ascii="Arial" w:hAnsi="Arial" w:cs="Arial"/>
                <w:sz w:val="22"/>
                <w:szCs w:val="22"/>
              </w:rPr>
              <w:t>research various organizations advocating on behalf of early childhood development and early childhood educators.</w:t>
            </w: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rsidP="003F7775">
            <w:pPr>
              <w:pStyle w:val="BodyText2"/>
              <w:spacing w:line="240" w:lineRule="auto"/>
              <w:rPr>
                <w:rFonts w:ascii="Arial" w:hAnsi="Arial"/>
                <w:u w:val="single"/>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A55EF9" w:rsidRDefault="00A55EF9" w:rsidP="003735D4">
            <w:pPr>
              <w:widowControl w:val="0"/>
              <w:tabs>
                <w:tab w:val="left" w:pos="-1440"/>
              </w:tabs>
              <w:ind w:left="360"/>
              <w:rPr>
                <w:rFonts w:ascii="Arial" w:hAnsi="Arial"/>
              </w:rPr>
            </w:pPr>
          </w:p>
        </w:tc>
      </w:tr>
      <w:tr w:rsidR="00D1300B" w:rsidTr="009A0E3D">
        <w:trPr>
          <w:trHeight w:val="80"/>
        </w:trPr>
        <w:tc>
          <w:tcPr>
            <w:tcW w:w="675" w:type="dxa"/>
          </w:tcPr>
          <w:p w:rsidR="00D1300B" w:rsidRDefault="00D1300B">
            <w:pPr>
              <w:rPr>
                <w:rFonts w:ascii="Arial" w:hAnsi="Arial"/>
              </w:rPr>
            </w:pPr>
          </w:p>
        </w:tc>
        <w:tc>
          <w:tcPr>
            <w:tcW w:w="567" w:type="dxa"/>
          </w:tcPr>
          <w:p w:rsidR="00D1300B" w:rsidRDefault="003735D4">
            <w:pPr>
              <w:rPr>
                <w:rFonts w:ascii="Arial" w:hAnsi="Arial"/>
              </w:rPr>
            </w:pPr>
            <w:r>
              <w:rPr>
                <w:rFonts w:ascii="Arial" w:hAnsi="Arial"/>
              </w:rPr>
              <w:t>5</w:t>
            </w:r>
            <w:r w:rsidR="003F7775">
              <w:rPr>
                <w:rFonts w:ascii="Arial" w:hAnsi="Arial"/>
              </w:rPr>
              <w:t>.</w:t>
            </w:r>
          </w:p>
        </w:tc>
        <w:tc>
          <w:tcPr>
            <w:tcW w:w="8586" w:type="dxa"/>
          </w:tcPr>
          <w:p w:rsidR="003F7775" w:rsidRPr="00A30987" w:rsidRDefault="003F7775" w:rsidP="003F7775">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3F7775" w:rsidRPr="00A30987" w:rsidRDefault="003F7775" w:rsidP="003F7775">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contribute one’s own ideas, opinions and information while demonstrating respect of those of others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communicate clearly, concisely, and effectively in  written, spoken, and visual form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work collaboratively with others</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take responsibility for one’s own actions, decisions,  and consequences</w:t>
            </w:r>
          </w:p>
          <w:p w:rsidR="003F7775" w:rsidRPr="003F7775" w:rsidRDefault="003F7775" w:rsidP="003F7775">
            <w:pPr>
              <w:numPr>
                <w:ilvl w:val="0"/>
                <w:numId w:val="34"/>
              </w:numPr>
              <w:tabs>
                <w:tab w:val="clear" w:pos="360"/>
                <w:tab w:val="num" w:pos="1800"/>
              </w:tabs>
              <w:rPr>
                <w:rFonts w:ascii="Arial" w:hAnsi="Arial" w:cs="Arial"/>
                <w:sz w:val="22"/>
                <w:szCs w:val="22"/>
              </w:rPr>
            </w:pPr>
            <w:proofErr w:type="gramStart"/>
            <w:r w:rsidRPr="003F7775">
              <w:rPr>
                <w:rFonts w:ascii="Arial" w:hAnsi="Arial" w:cs="Arial"/>
                <w:sz w:val="22"/>
                <w:szCs w:val="22"/>
              </w:rPr>
              <w:t>apply</w:t>
            </w:r>
            <w:proofErr w:type="gramEnd"/>
            <w:r w:rsidRPr="003F7775">
              <w:rPr>
                <w:rFonts w:ascii="Arial" w:hAnsi="Arial" w:cs="Arial"/>
                <w:sz w:val="22"/>
                <w:szCs w:val="22"/>
              </w:rPr>
              <w:t xml:space="preserve"> an accepted standard of writing, grammar, spelling and format to all submitted documents.</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 xml:space="preserve">cooperate fully with policies and procedures outlined in the Student Code of Conduct and </w:t>
            </w:r>
            <w:proofErr w:type="spellStart"/>
            <w:r w:rsidRPr="003F7775">
              <w:rPr>
                <w:rFonts w:ascii="Arial" w:hAnsi="Arial" w:cs="Arial"/>
                <w:sz w:val="22"/>
                <w:szCs w:val="22"/>
              </w:rPr>
              <w:t>ECE</w:t>
            </w:r>
            <w:proofErr w:type="spellEnd"/>
            <w:r w:rsidRPr="003F7775">
              <w:rPr>
                <w:rFonts w:ascii="Arial" w:hAnsi="Arial" w:cs="Arial"/>
                <w:sz w:val="22"/>
                <w:szCs w:val="22"/>
              </w:rPr>
              <w:t xml:space="preserve"> Program Manual</w:t>
            </w:r>
          </w:p>
          <w:p w:rsidR="003F7775" w:rsidRPr="003F7775" w:rsidRDefault="003F7775" w:rsidP="003F7775">
            <w:pPr>
              <w:numPr>
                <w:ilvl w:val="0"/>
                <w:numId w:val="34"/>
              </w:numPr>
              <w:tabs>
                <w:tab w:val="clear" w:pos="360"/>
                <w:tab w:val="num" w:pos="1800"/>
              </w:tabs>
              <w:rPr>
                <w:rFonts w:ascii="Arial" w:hAnsi="Arial" w:cs="Arial"/>
                <w:sz w:val="22"/>
                <w:szCs w:val="22"/>
              </w:rPr>
            </w:pPr>
            <w:proofErr w:type="gramStart"/>
            <w:r w:rsidRPr="003F7775">
              <w:rPr>
                <w:rFonts w:ascii="Arial" w:hAnsi="Arial" w:cs="Arial"/>
                <w:sz w:val="22"/>
                <w:szCs w:val="22"/>
              </w:rPr>
              <w:t>demonstrate</w:t>
            </w:r>
            <w:proofErr w:type="gramEnd"/>
            <w:r w:rsidRPr="003F7775">
              <w:rPr>
                <w:rFonts w:ascii="Arial" w:hAnsi="Arial" w:cs="Arial"/>
                <w:sz w:val="22"/>
                <w:szCs w:val="22"/>
              </w:rPr>
              <w:t xml:space="preserve"> reflective practice.</w:t>
            </w:r>
          </w:p>
          <w:p w:rsidR="00D1300B" w:rsidRDefault="00D1300B">
            <w:pPr>
              <w:rPr>
                <w:rFonts w:ascii="Arial" w:hAnsi="Arial"/>
                <w:u w:val="single"/>
              </w:rPr>
            </w:pPr>
          </w:p>
        </w:tc>
      </w:tr>
      <w:tr w:rsidR="00D1300B" w:rsidTr="009A0E3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A55EF9" w:rsidRDefault="00A55EF9">
            <w:pPr>
              <w:rPr>
                <w:rFonts w:ascii="Arial" w:hAnsi="Arial"/>
              </w:rPr>
            </w:pPr>
          </w:p>
        </w:tc>
      </w:tr>
      <w:tr w:rsidR="00D1300B" w:rsidTr="009A0E3D">
        <w:trPr>
          <w:cantSplit/>
        </w:trPr>
        <w:tc>
          <w:tcPr>
            <w:tcW w:w="675" w:type="dxa"/>
          </w:tcPr>
          <w:p w:rsidR="00D1300B" w:rsidRDefault="00D1300B">
            <w:pPr>
              <w:rPr>
                <w:rFonts w:ascii="Arial" w:hAnsi="Arial"/>
                <w:b/>
              </w:rPr>
            </w:pPr>
            <w:r>
              <w:rPr>
                <w:rFonts w:ascii="Arial" w:hAnsi="Arial"/>
                <w:b/>
              </w:rPr>
              <w:lastRenderedPageBreak/>
              <w:t>III.</w:t>
            </w:r>
          </w:p>
        </w:tc>
        <w:tc>
          <w:tcPr>
            <w:tcW w:w="915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Defining Quality</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Historical study of child care</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 xml:space="preserve">The state of child care in Canada     </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 xml:space="preserve">The role of governments related to early childhood education </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 xml:space="preserve">Governance </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Administration: Operations, Financial Management, Human Resources</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Professionalism</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Personal philosophy</w:t>
            </w:r>
          </w:p>
          <w:p w:rsidR="009A0E3D" w:rsidRPr="00B7746A" w:rsidRDefault="009A0E3D" w:rsidP="009A0E3D">
            <w:pPr>
              <w:pStyle w:val="ListParagraph"/>
              <w:numPr>
                <w:ilvl w:val="0"/>
                <w:numId w:val="21"/>
              </w:numPr>
              <w:spacing w:line="276" w:lineRule="auto"/>
              <w:rPr>
                <w:rFonts w:ascii="Arial" w:hAnsi="Arial" w:cs="Arial"/>
              </w:rPr>
            </w:pPr>
            <w:r w:rsidRPr="00B7746A">
              <w:rPr>
                <w:rFonts w:ascii="Arial" w:hAnsi="Arial" w:cs="Arial"/>
              </w:rPr>
              <w:t>Advocacy in early childhood education</w:t>
            </w:r>
          </w:p>
          <w:p w:rsidR="009A0E3D" w:rsidRPr="009A0E3D" w:rsidRDefault="009A0E3D" w:rsidP="009A0E3D">
            <w:pPr>
              <w:pStyle w:val="ListParagraph"/>
              <w:numPr>
                <w:ilvl w:val="0"/>
                <w:numId w:val="21"/>
              </w:numPr>
              <w:rPr>
                <w:rFonts w:ascii="Arial" w:hAnsi="Arial"/>
              </w:rPr>
            </w:pPr>
            <w:r w:rsidRPr="009A0E3D">
              <w:rPr>
                <w:rFonts w:ascii="Arial" w:hAnsi="Arial" w:cs="Arial"/>
              </w:rPr>
              <w:t>Early childhood education approaches</w:t>
            </w:r>
          </w:p>
          <w:p w:rsidR="009A0E3D" w:rsidRDefault="009A0E3D">
            <w:pPr>
              <w:rPr>
                <w:rFonts w:ascii="Arial" w:hAnsi="Arial"/>
              </w:rPr>
            </w:pPr>
          </w:p>
        </w:tc>
      </w:tr>
      <w:tr w:rsidR="00D1300B" w:rsidTr="009A0E3D">
        <w:trPr>
          <w:cantSplit/>
        </w:trPr>
        <w:tc>
          <w:tcPr>
            <w:tcW w:w="675" w:type="dxa"/>
          </w:tcPr>
          <w:p w:rsidR="00D1300B" w:rsidRDefault="00D1300B">
            <w:pPr>
              <w:rPr>
                <w:rFonts w:ascii="Arial" w:hAnsi="Arial"/>
                <w:b/>
              </w:rPr>
            </w:pPr>
            <w:r>
              <w:rPr>
                <w:rFonts w:ascii="Arial" w:hAnsi="Arial"/>
                <w:b/>
              </w:rPr>
              <w:t>IV.</w:t>
            </w:r>
          </w:p>
        </w:tc>
        <w:tc>
          <w:tcPr>
            <w:tcW w:w="9153" w:type="dxa"/>
            <w:gridSpan w:val="2"/>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54141D" w:rsidRPr="0054141D" w:rsidRDefault="0054141D" w:rsidP="0054141D">
      <w:pPr>
        <w:pStyle w:val="ListParagraph"/>
        <w:numPr>
          <w:ilvl w:val="0"/>
          <w:numId w:val="25"/>
        </w:numPr>
        <w:rPr>
          <w:rFonts w:ascii="Arial" w:hAnsi="Arial" w:cs="Arial"/>
          <w:szCs w:val="24"/>
          <w:lang w:eastAsia="en-CA"/>
        </w:rPr>
      </w:pPr>
      <w:r w:rsidRPr="0054141D">
        <w:rPr>
          <w:rFonts w:ascii="Arial" w:hAnsi="Arial" w:cs="Arial"/>
          <w:szCs w:val="24"/>
          <w:lang w:eastAsia="en-CA"/>
        </w:rPr>
        <w:t>College of Early Childhood Educators (2011</w:t>
      </w:r>
      <w:proofErr w:type="gramStart"/>
      <w:r w:rsidRPr="0054141D">
        <w:rPr>
          <w:rFonts w:ascii="Arial" w:hAnsi="Arial" w:cs="Arial"/>
          <w:szCs w:val="24"/>
          <w:lang w:eastAsia="en-CA"/>
        </w:rPr>
        <w:t>)  Professional</w:t>
      </w:r>
      <w:proofErr w:type="gramEnd"/>
      <w:r w:rsidRPr="0054141D">
        <w:rPr>
          <w:rFonts w:ascii="Arial" w:hAnsi="Arial" w:cs="Arial"/>
          <w:szCs w:val="24"/>
          <w:lang w:eastAsia="en-CA"/>
        </w:rPr>
        <w:t xml:space="preserve"> Standards.</w:t>
      </w:r>
    </w:p>
    <w:p w:rsidR="0054141D" w:rsidRPr="0054141D" w:rsidRDefault="0054141D" w:rsidP="0054141D">
      <w:pPr>
        <w:ind w:left="360"/>
        <w:rPr>
          <w:rFonts w:ascii="Arial" w:hAnsi="Arial" w:cs="Arial"/>
          <w:szCs w:val="24"/>
          <w:lang w:eastAsia="en-CA"/>
        </w:rPr>
      </w:pPr>
      <w:r w:rsidRPr="0054141D">
        <w:rPr>
          <w:rFonts w:ascii="Arial" w:hAnsi="Arial" w:cs="Arial"/>
          <w:szCs w:val="24"/>
          <w:lang w:eastAsia="en-CA"/>
        </w:rPr>
        <w:t xml:space="preserve">  </w:t>
      </w:r>
      <w:r>
        <w:rPr>
          <w:rFonts w:ascii="Arial" w:hAnsi="Arial" w:cs="Arial"/>
          <w:szCs w:val="24"/>
          <w:lang w:eastAsia="en-CA"/>
        </w:rPr>
        <w:t xml:space="preserve">     </w:t>
      </w:r>
      <w:r w:rsidRPr="0054141D">
        <w:rPr>
          <w:rFonts w:ascii="Arial" w:hAnsi="Arial" w:cs="Arial"/>
          <w:sz w:val="20"/>
          <w:lang w:eastAsia="en-CA"/>
        </w:rPr>
        <w:t>Not available in the bookstore.  Only portions will be used.   It can be downloaded   from</w:t>
      </w:r>
    </w:p>
    <w:p w:rsidR="0054141D" w:rsidRDefault="0054141D" w:rsidP="0054141D">
      <w:pPr>
        <w:ind w:left="360"/>
        <w:rPr>
          <w:rFonts w:ascii="Arial" w:hAnsi="Arial" w:cs="Arial"/>
          <w:sz w:val="20"/>
          <w:lang w:eastAsia="en-CA"/>
        </w:rPr>
      </w:pPr>
      <w:r w:rsidRPr="0054141D">
        <w:rPr>
          <w:rFonts w:ascii="Arial" w:hAnsi="Arial" w:cs="Arial"/>
          <w:sz w:val="20"/>
          <w:lang w:eastAsia="en-CA"/>
        </w:rPr>
        <w:t xml:space="preserve">        </w:t>
      </w:r>
      <w:hyperlink r:id="rId9" w:history="1">
        <w:r w:rsidRPr="0054141D">
          <w:rPr>
            <w:rStyle w:val="Hyperlink"/>
            <w:rFonts w:ascii="Arial" w:hAnsi="Arial" w:cs="Arial"/>
            <w:sz w:val="20"/>
            <w:lang w:eastAsia="en-CA"/>
          </w:rPr>
          <w:t>http://collegeofece.on.ca</w:t>
        </w:r>
      </w:hyperlink>
      <w:r w:rsidRPr="0054141D">
        <w:rPr>
          <w:rFonts w:ascii="Arial" w:hAnsi="Arial" w:cs="Arial"/>
          <w:sz w:val="20"/>
          <w:lang w:eastAsia="en-CA"/>
        </w:rPr>
        <w:t xml:space="preserve">   (will be discussed in class)</w:t>
      </w:r>
    </w:p>
    <w:p w:rsidR="00D7407C" w:rsidRPr="0054141D" w:rsidRDefault="00D7407C" w:rsidP="0054141D">
      <w:pPr>
        <w:ind w:left="360"/>
        <w:rPr>
          <w:rFonts w:ascii="Arial" w:hAnsi="Arial" w:cs="Arial"/>
          <w:sz w:val="20"/>
          <w:lang w:eastAsia="en-CA"/>
        </w:rPr>
      </w:pPr>
    </w:p>
    <w:p w:rsidR="00B7746A" w:rsidRDefault="00B7746A" w:rsidP="00B7746A">
      <w:pPr>
        <w:numPr>
          <w:ilvl w:val="0"/>
          <w:numId w:val="25"/>
        </w:numPr>
        <w:rPr>
          <w:rFonts w:ascii="Arial" w:hAnsi="Arial" w:cs="Arial"/>
          <w:i/>
          <w:sz w:val="20"/>
          <w:lang w:val="en-CA" w:eastAsia="en-CA"/>
        </w:rPr>
      </w:pPr>
      <w:r w:rsidRPr="00D7407C">
        <w:rPr>
          <w:rFonts w:ascii="Arial" w:hAnsi="Arial" w:cs="Arial"/>
          <w:bCs/>
          <w:szCs w:val="24"/>
        </w:rPr>
        <w:t>Ontario Ministry of Child and Youth Services.  (2007)</w:t>
      </w:r>
      <w:proofErr w:type="gramStart"/>
      <w:r w:rsidRPr="00D7407C">
        <w:rPr>
          <w:rFonts w:ascii="Arial" w:hAnsi="Arial" w:cs="Arial"/>
          <w:bCs/>
          <w:szCs w:val="24"/>
        </w:rPr>
        <w:t xml:space="preserve">.  </w:t>
      </w:r>
      <w:proofErr w:type="gramEnd"/>
      <w:r w:rsidR="007E560B" w:rsidRPr="00D7407C">
        <w:rPr>
          <w:rFonts w:ascii="Arial" w:hAnsi="Arial" w:cs="Arial"/>
          <w:szCs w:val="24"/>
        </w:rPr>
        <w:fldChar w:fldCharType="begin"/>
      </w:r>
      <w:r w:rsidRPr="00D7407C">
        <w:rPr>
          <w:rFonts w:ascii="Arial" w:hAnsi="Arial" w:cs="Arial"/>
          <w:szCs w:val="24"/>
        </w:rPr>
        <w:instrText>HYPERLINK "http://www.gov.on.ca/children/graphics/263264.pdf"</w:instrText>
      </w:r>
      <w:r w:rsidR="00FE0BE6" w:rsidRPr="00D7407C">
        <w:rPr>
          <w:rFonts w:ascii="Arial" w:hAnsi="Arial" w:cs="Arial"/>
          <w:szCs w:val="24"/>
        </w:rPr>
      </w:r>
      <w:r w:rsidR="007E560B" w:rsidRPr="00D7407C">
        <w:rPr>
          <w:rFonts w:ascii="Arial" w:hAnsi="Arial" w:cs="Arial"/>
          <w:szCs w:val="24"/>
        </w:rPr>
        <w:fldChar w:fldCharType="separate"/>
      </w:r>
      <w:r w:rsidRPr="00D7407C">
        <w:rPr>
          <w:rStyle w:val="Hyperlink"/>
          <w:rFonts w:ascii="Arial" w:hAnsi="Arial" w:cs="Arial"/>
          <w:b/>
          <w:i/>
          <w:szCs w:val="24"/>
        </w:rPr>
        <w:t>Early Learning for Every Child Today: A framework for Ontario early childhood settings, January 2007</w:t>
      </w:r>
      <w:r w:rsidR="007E560B" w:rsidRPr="00D7407C">
        <w:rPr>
          <w:rFonts w:ascii="Arial" w:hAnsi="Arial" w:cs="Arial"/>
          <w:szCs w:val="24"/>
        </w:rPr>
        <w:fldChar w:fldCharType="end"/>
      </w:r>
      <w:r w:rsidRPr="00D7407C">
        <w:rPr>
          <w:rFonts w:ascii="Arial" w:hAnsi="Arial" w:cs="Arial"/>
          <w:i/>
          <w:szCs w:val="24"/>
        </w:rPr>
        <w:t xml:space="preserve">  </w:t>
      </w:r>
      <w:r w:rsidRPr="00D7407C">
        <w:rPr>
          <w:rFonts w:ascii="Arial" w:hAnsi="Arial" w:cs="Arial"/>
          <w:szCs w:val="24"/>
        </w:rPr>
        <w:t xml:space="preserve"> </w:t>
      </w:r>
      <w:r w:rsidRPr="00D7407C">
        <w:rPr>
          <w:rFonts w:ascii="Arial" w:hAnsi="Arial" w:cs="Arial"/>
          <w:sz w:val="20"/>
          <w:lang w:val="en-CA" w:eastAsia="en-CA"/>
        </w:rPr>
        <w:t xml:space="preserve">Not available in the bookstore.   </w:t>
      </w:r>
      <w:r w:rsidRPr="00D7407C">
        <w:rPr>
          <w:rFonts w:ascii="Arial" w:hAnsi="Arial" w:cs="Arial"/>
          <w:i/>
          <w:sz w:val="20"/>
          <w:lang w:val="en-CA" w:eastAsia="en-CA"/>
        </w:rPr>
        <w:t>Can be downloaded from. http://www.gov.on.ca (will be discussed in class)</w:t>
      </w:r>
    </w:p>
    <w:p w:rsidR="00D7407C" w:rsidRPr="00D7407C" w:rsidRDefault="00D7407C" w:rsidP="00D7407C">
      <w:pPr>
        <w:ind w:left="720"/>
        <w:rPr>
          <w:rFonts w:ascii="Arial" w:hAnsi="Arial" w:cs="Arial"/>
          <w:i/>
          <w:sz w:val="20"/>
          <w:lang w:val="en-CA" w:eastAsia="en-CA"/>
        </w:rPr>
      </w:pPr>
    </w:p>
    <w:p w:rsidR="00B7746A" w:rsidRDefault="00B7746A" w:rsidP="00B7746A">
      <w:pPr>
        <w:numPr>
          <w:ilvl w:val="0"/>
          <w:numId w:val="25"/>
        </w:numPr>
        <w:rPr>
          <w:rFonts w:ascii="Arial" w:hAnsi="Arial" w:cs="Arial"/>
          <w:i/>
          <w:sz w:val="20"/>
          <w:lang w:val="en-CA" w:eastAsia="en-CA"/>
        </w:rPr>
      </w:pPr>
      <w:r w:rsidRPr="00D7407C">
        <w:rPr>
          <w:rFonts w:ascii="Arial" w:hAnsi="Arial" w:cs="Arial"/>
          <w:bCs/>
          <w:szCs w:val="24"/>
        </w:rPr>
        <w:t xml:space="preserve">Ontario Ministry of Child and Youth Services.  (1999)  </w:t>
      </w:r>
      <w:r w:rsidRPr="00D7407C">
        <w:rPr>
          <w:rFonts w:ascii="Arial" w:hAnsi="Arial" w:cs="Arial"/>
          <w:b/>
          <w:bCs/>
          <w:i/>
          <w:szCs w:val="24"/>
        </w:rPr>
        <w:t>Early Years Study.</w:t>
      </w:r>
      <w:r w:rsidRPr="00D7407C">
        <w:rPr>
          <w:rFonts w:ascii="Arial" w:hAnsi="Arial" w:cs="Arial"/>
          <w:bCs/>
          <w:szCs w:val="24"/>
        </w:rPr>
        <w:t xml:space="preserve">  </w:t>
      </w:r>
      <w:r w:rsidRPr="00D7407C">
        <w:rPr>
          <w:rFonts w:ascii="Arial" w:hAnsi="Arial" w:cs="Arial"/>
          <w:sz w:val="20"/>
          <w:lang w:val="en-CA" w:eastAsia="en-CA"/>
        </w:rPr>
        <w:t xml:space="preserve">Not available in the bookstore.   </w:t>
      </w:r>
      <w:r w:rsidRPr="00D7407C">
        <w:rPr>
          <w:rFonts w:ascii="Arial" w:hAnsi="Arial" w:cs="Arial"/>
          <w:i/>
          <w:sz w:val="20"/>
          <w:lang w:val="en-CA" w:eastAsia="en-CA"/>
        </w:rPr>
        <w:t>Can be downloaded from. http://www.gov.on.ca (will be discussed in class)</w:t>
      </w:r>
    </w:p>
    <w:p w:rsidR="00D7407C" w:rsidRPr="00D7407C" w:rsidRDefault="00D7407C" w:rsidP="00D7407C">
      <w:pPr>
        <w:ind w:left="720"/>
        <w:rPr>
          <w:rFonts w:ascii="Arial" w:hAnsi="Arial" w:cs="Arial"/>
          <w:i/>
          <w:sz w:val="20"/>
          <w:lang w:val="en-CA" w:eastAsia="en-CA"/>
        </w:rPr>
      </w:pPr>
    </w:p>
    <w:p w:rsidR="00B7746A" w:rsidRDefault="00B7746A" w:rsidP="00B7746A">
      <w:pPr>
        <w:numPr>
          <w:ilvl w:val="0"/>
          <w:numId w:val="25"/>
        </w:numPr>
        <w:rPr>
          <w:rFonts w:ascii="Arial" w:hAnsi="Arial" w:cs="Arial"/>
          <w:i/>
          <w:sz w:val="20"/>
          <w:lang w:val="en-CA" w:eastAsia="en-CA"/>
        </w:rPr>
      </w:pPr>
      <w:r w:rsidRPr="00D7407C">
        <w:rPr>
          <w:rFonts w:ascii="Arial" w:hAnsi="Arial" w:cs="Arial"/>
          <w:bCs/>
          <w:szCs w:val="24"/>
        </w:rPr>
        <w:t xml:space="preserve">Ontario Ministry of Child and Youth Services.  (2007)  </w:t>
      </w:r>
      <w:r w:rsidRPr="00D7407C">
        <w:rPr>
          <w:rFonts w:ascii="Arial" w:hAnsi="Arial" w:cs="Arial"/>
          <w:b/>
          <w:bCs/>
          <w:i/>
          <w:szCs w:val="24"/>
        </w:rPr>
        <w:t>Investing in Quality</w:t>
      </w:r>
      <w:r w:rsidRPr="00D7407C">
        <w:rPr>
          <w:rFonts w:ascii="Arial" w:hAnsi="Arial" w:cs="Arial"/>
          <w:bCs/>
          <w:i/>
          <w:szCs w:val="24"/>
        </w:rPr>
        <w:t>.</w:t>
      </w:r>
      <w:r w:rsidRPr="00D7407C">
        <w:rPr>
          <w:rFonts w:ascii="Arial" w:hAnsi="Arial" w:cs="Arial"/>
          <w:bCs/>
          <w:szCs w:val="24"/>
        </w:rPr>
        <w:t xml:space="preserve">  </w:t>
      </w:r>
      <w:r w:rsidRPr="00D7407C">
        <w:rPr>
          <w:rFonts w:ascii="Arial" w:hAnsi="Arial" w:cs="Arial"/>
          <w:sz w:val="20"/>
          <w:lang w:val="en-CA" w:eastAsia="en-CA"/>
        </w:rPr>
        <w:t xml:space="preserve">Not available in the bookstore.   </w:t>
      </w:r>
      <w:r w:rsidRPr="00D7407C">
        <w:rPr>
          <w:rFonts w:ascii="Arial" w:hAnsi="Arial" w:cs="Arial"/>
          <w:i/>
          <w:sz w:val="20"/>
          <w:lang w:val="en-CA" w:eastAsia="en-CA"/>
        </w:rPr>
        <w:t>Can be downloaded from. http://www.gov.on.ca (will be discussed in class)</w:t>
      </w:r>
    </w:p>
    <w:p w:rsidR="00D7407C" w:rsidRDefault="00D7407C" w:rsidP="00D7407C">
      <w:pPr>
        <w:pStyle w:val="ListParagraph"/>
        <w:rPr>
          <w:rFonts w:ascii="Arial" w:hAnsi="Arial" w:cs="Arial"/>
          <w:i/>
          <w:sz w:val="20"/>
          <w:lang w:val="en-CA" w:eastAsia="en-CA"/>
        </w:rPr>
      </w:pPr>
    </w:p>
    <w:p w:rsidR="00B7746A" w:rsidRPr="00B7746A" w:rsidRDefault="00B7746A" w:rsidP="00B7746A">
      <w:pPr>
        <w:numPr>
          <w:ilvl w:val="0"/>
          <w:numId w:val="25"/>
        </w:numPr>
        <w:rPr>
          <w:rFonts w:ascii="Arial" w:hAnsi="Arial" w:cs="Arial"/>
          <w:szCs w:val="24"/>
          <w:lang w:val="en-CA" w:eastAsia="en-CA"/>
        </w:rPr>
      </w:pPr>
      <w:r w:rsidRPr="00B7746A">
        <w:rPr>
          <w:rFonts w:ascii="Arial" w:hAnsi="Arial" w:cs="Arial"/>
          <w:szCs w:val="24"/>
          <w:lang w:val="en-CA" w:eastAsia="en-CA"/>
        </w:rPr>
        <w:t>Recordable CD</w:t>
      </w:r>
      <w:r w:rsidR="00384CD9">
        <w:rPr>
          <w:rFonts w:ascii="Arial" w:hAnsi="Arial" w:cs="Arial"/>
          <w:szCs w:val="24"/>
          <w:lang w:val="en-CA" w:eastAsia="en-CA"/>
        </w:rPr>
        <w:t xml:space="preserve"> or memory stick</w:t>
      </w:r>
    </w:p>
    <w:p w:rsidR="00B7746A" w:rsidRPr="00B7746A" w:rsidRDefault="00B7746A" w:rsidP="00B7746A">
      <w:pPr>
        <w:ind w:left="360"/>
        <w:rPr>
          <w:rFonts w:ascii="Arial" w:hAnsi="Arial" w:cs="Arial"/>
          <w:bCs/>
          <w:szCs w:val="24"/>
          <w:lang w:val="en-GB"/>
        </w:rPr>
      </w:pPr>
    </w:p>
    <w:p w:rsidR="00B7746A" w:rsidRPr="00B7746A" w:rsidRDefault="00B7746A" w:rsidP="00B7746A">
      <w:pPr>
        <w:ind w:left="360"/>
        <w:rPr>
          <w:rFonts w:ascii="Arial" w:hAnsi="Arial" w:cs="Arial"/>
          <w:i/>
          <w:szCs w:val="24"/>
        </w:rPr>
      </w:pPr>
    </w:p>
    <w:p w:rsidR="00B7746A" w:rsidRPr="00B83220" w:rsidRDefault="00B7746A" w:rsidP="00B7746A">
      <w:pPr>
        <w:ind w:left="360"/>
        <w:rPr>
          <w:rFonts w:ascii="Arial" w:hAnsi="Arial" w:cs="Arial"/>
          <w:b/>
          <w:i/>
          <w:szCs w:val="24"/>
          <w:lang w:val="en-CA" w:eastAsia="en-CA"/>
        </w:rPr>
      </w:pPr>
      <w:r w:rsidRPr="00B83220">
        <w:rPr>
          <w:rFonts w:ascii="Arial" w:hAnsi="Arial" w:cs="Arial"/>
          <w:b/>
          <w:i/>
          <w:szCs w:val="24"/>
          <w:lang w:val="en-CA" w:eastAsia="en-CA"/>
        </w:rPr>
        <w:t>TEXTS PURCHASED IN OTHER COURSES BUT USED IN THIS COURSE</w:t>
      </w:r>
    </w:p>
    <w:p w:rsidR="00B7746A" w:rsidRPr="00B7746A" w:rsidRDefault="00B7746A" w:rsidP="00B7746A">
      <w:pPr>
        <w:ind w:left="360"/>
        <w:rPr>
          <w:rFonts w:ascii="Arial" w:hAnsi="Arial" w:cs="Arial"/>
          <w:szCs w:val="24"/>
        </w:rPr>
      </w:pPr>
    </w:p>
    <w:p w:rsidR="00B7746A" w:rsidRPr="00AF796E" w:rsidRDefault="00B7746A" w:rsidP="00B7746A">
      <w:pPr>
        <w:numPr>
          <w:ilvl w:val="0"/>
          <w:numId w:val="22"/>
        </w:numPr>
        <w:tabs>
          <w:tab w:val="clear" w:pos="360"/>
          <w:tab w:val="num" w:pos="720"/>
        </w:tabs>
        <w:ind w:left="720"/>
        <w:rPr>
          <w:rFonts w:ascii="Arial" w:hAnsi="Arial" w:cs="Arial"/>
          <w:i/>
          <w:sz w:val="22"/>
          <w:szCs w:val="22"/>
          <w:lang w:val="en-GB"/>
        </w:rPr>
      </w:pPr>
      <w:r w:rsidRPr="004D21EB">
        <w:rPr>
          <w:rFonts w:ascii="Arial" w:hAnsi="Arial" w:cs="Arial"/>
          <w:sz w:val="22"/>
          <w:szCs w:val="22"/>
          <w:lang w:val="en-CA" w:eastAsia="en-CA"/>
        </w:rPr>
        <w:t xml:space="preserve">Haig, J., MacMillan, V., </w:t>
      </w:r>
      <w:proofErr w:type="spellStart"/>
      <w:r w:rsidRPr="004D21EB">
        <w:rPr>
          <w:rFonts w:ascii="Arial" w:hAnsi="Arial" w:cs="Arial"/>
          <w:sz w:val="22"/>
          <w:szCs w:val="22"/>
          <w:lang w:val="en-CA" w:eastAsia="en-CA"/>
        </w:rPr>
        <w:t>Raikes</w:t>
      </w:r>
      <w:proofErr w:type="spellEnd"/>
      <w:r w:rsidRPr="004D21EB">
        <w:rPr>
          <w:rFonts w:ascii="Arial" w:hAnsi="Arial" w:cs="Arial"/>
          <w:sz w:val="22"/>
          <w:szCs w:val="22"/>
          <w:lang w:val="en-CA" w:eastAsia="en-CA"/>
        </w:rPr>
        <w:t xml:space="preserve">, G.  (2010). </w:t>
      </w:r>
      <w:r w:rsidRPr="004D21EB">
        <w:rPr>
          <w:rFonts w:ascii="Arial" w:hAnsi="Arial" w:cs="Arial"/>
          <w:b/>
          <w:i/>
          <w:iCs/>
          <w:sz w:val="22"/>
          <w:szCs w:val="22"/>
          <w:lang w:val="en-CA" w:eastAsia="en-CA"/>
        </w:rPr>
        <w:t>Cites and Sources</w:t>
      </w:r>
      <w:r w:rsidRPr="004D21EB">
        <w:rPr>
          <w:rFonts w:ascii="Arial" w:hAnsi="Arial" w:cs="Arial"/>
          <w:b/>
          <w:sz w:val="22"/>
          <w:szCs w:val="22"/>
          <w:lang w:val="en-CA" w:eastAsia="en-CA"/>
        </w:rPr>
        <w:t xml:space="preserve">. </w:t>
      </w:r>
      <w:r w:rsidR="008C2EAC">
        <w:rPr>
          <w:rFonts w:ascii="Arial" w:hAnsi="Arial" w:cs="Arial"/>
          <w:b/>
          <w:sz w:val="22"/>
          <w:szCs w:val="22"/>
          <w:lang w:val="en-CA" w:eastAsia="en-CA"/>
        </w:rPr>
        <w:t xml:space="preserve">Revised </w:t>
      </w:r>
      <w:r w:rsidRPr="004D21EB">
        <w:rPr>
          <w:rFonts w:ascii="Arial" w:hAnsi="Arial" w:cs="Arial"/>
          <w:b/>
          <w:i/>
          <w:sz w:val="22"/>
          <w:szCs w:val="22"/>
          <w:lang w:val="en-CA" w:eastAsia="en-CA"/>
        </w:rPr>
        <w:t>3</w:t>
      </w:r>
      <w:r w:rsidRPr="004D21EB">
        <w:rPr>
          <w:rFonts w:ascii="Arial" w:hAnsi="Arial" w:cs="Arial"/>
          <w:b/>
          <w:i/>
          <w:sz w:val="22"/>
          <w:szCs w:val="22"/>
          <w:vertAlign w:val="superscript"/>
          <w:lang w:val="en-CA" w:eastAsia="en-CA"/>
        </w:rPr>
        <w:t>rd</w:t>
      </w:r>
      <w:r w:rsidRPr="004D21EB">
        <w:rPr>
          <w:rFonts w:ascii="Arial" w:hAnsi="Arial" w:cs="Arial"/>
          <w:b/>
          <w:i/>
          <w:sz w:val="22"/>
          <w:szCs w:val="22"/>
          <w:lang w:val="en-CA" w:eastAsia="en-CA"/>
        </w:rPr>
        <w:t xml:space="preserve"> Edition</w:t>
      </w:r>
      <w:r w:rsidRPr="004D21EB">
        <w:rPr>
          <w:rFonts w:ascii="Arial" w:hAnsi="Arial" w:cs="Arial"/>
          <w:sz w:val="22"/>
          <w:szCs w:val="22"/>
          <w:lang w:val="en-CA" w:eastAsia="en-CA"/>
        </w:rPr>
        <w:t xml:space="preserve">. Canada:  Thomson Canada.    </w:t>
      </w:r>
      <w:r w:rsidRPr="00AF796E">
        <w:rPr>
          <w:rFonts w:ascii="Arial" w:hAnsi="Arial" w:cs="Arial"/>
          <w:i/>
          <w:sz w:val="22"/>
          <w:szCs w:val="22"/>
          <w:lang w:val="en-GB"/>
        </w:rPr>
        <w:t>(</w:t>
      </w:r>
      <w:r w:rsidRPr="00AF796E">
        <w:rPr>
          <w:rFonts w:ascii="Arial" w:hAnsi="Arial" w:cs="Arial"/>
          <w:bCs/>
          <w:i/>
          <w:sz w:val="22"/>
          <w:szCs w:val="22"/>
        </w:rPr>
        <w:t>previously purchased)</w:t>
      </w:r>
    </w:p>
    <w:p w:rsidR="00AF796E" w:rsidRPr="00AF796E" w:rsidRDefault="00B7746A" w:rsidP="00AF796E">
      <w:pPr>
        <w:numPr>
          <w:ilvl w:val="0"/>
          <w:numId w:val="22"/>
        </w:numPr>
        <w:tabs>
          <w:tab w:val="clear" w:pos="360"/>
          <w:tab w:val="num" w:pos="720"/>
        </w:tabs>
        <w:ind w:left="720"/>
        <w:rPr>
          <w:rFonts w:ascii="Arial" w:hAnsi="Arial" w:cs="Arial"/>
          <w:i/>
          <w:sz w:val="22"/>
          <w:szCs w:val="22"/>
          <w:lang w:val="en-GB"/>
        </w:rPr>
      </w:pPr>
      <w:r w:rsidRPr="004D21EB">
        <w:rPr>
          <w:rFonts w:ascii="Arial" w:hAnsi="Arial" w:cs="Arial"/>
          <w:bCs/>
          <w:sz w:val="22"/>
          <w:szCs w:val="22"/>
        </w:rPr>
        <w:t xml:space="preserve">Harms, T., Clifford, R., and </w:t>
      </w:r>
      <w:proofErr w:type="spellStart"/>
      <w:r w:rsidRPr="004D21EB">
        <w:rPr>
          <w:rFonts w:ascii="Arial" w:hAnsi="Arial" w:cs="Arial"/>
          <w:bCs/>
          <w:sz w:val="22"/>
          <w:szCs w:val="22"/>
        </w:rPr>
        <w:t>Cryer</w:t>
      </w:r>
      <w:proofErr w:type="spellEnd"/>
      <w:r w:rsidRPr="004D21EB">
        <w:rPr>
          <w:rFonts w:ascii="Arial" w:hAnsi="Arial" w:cs="Arial"/>
          <w:bCs/>
          <w:sz w:val="22"/>
          <w:szCs w:val="22"/>
        </w:rPr>
        <w:t>, D. (2005).</w:t>
      </w:r>
      <w:r w:rsidRPr="004D21EB">
        <w:rPr>
          <w:rFonts w:ascii="Arial" w:hAnsi="Arial" w:cs="Arial"/>
          <w:bCs/>
          <w:i/>
          <w:sz w:val="22"/>
          <w:szCs w:val="22"/>
        </w:rPr>
        <w:t xml:space="preserve">  </w:t>
      </w:r>
      <w:r w:rsidRPr="004D21EB">
        <w:rPr>
          <w:rFonts w:ascii="Arial" w:hAnsi="Arial" w:cs="Arial"/>
          <w:b/>
          <w:bCs/>
          <w:i/>
          <w:sz w:val="22"/>
          <w:szCs w:val="22"/>
        </w:rPr>
        <w:t xml:space="preserve">Early Childhood Environment Rating Scale, Revised Edition and Updated.  </w:t>
      </w:r>
      <w:r w:rsidRPr="004D21EB">
        <w:rPr>
          <w:rFonts w:ascii="Arial" w:hAnsi="Arial" w:cs="Arial"/>
          <w:bCs/>
          <w:sz w:val="22"/>
          <w:szCs w:val="22"/>
        </w:rPr>
        <w:t>Teachers College Press</w:t>
      </w:r>
      <w:r w:rsidR="00AF796E">
        <w:rPr>
          <w:rFonts w:ascii="Arial" w:hAnsi="Arial" w:cs="Arial"/>
          <w:bCs/>
          <w:sz w:val="22"/>
          <w:szCs w:val="22"/>
        </w:rPr>
        <w:t xml:space="preserve">.  </w:t>
      </w:r>
      <w:r w:rsidR="00AF796E" w:rsidRPr="00AF796E">
        <w:rPr>
          <w:rFonts w:ascii="Arial" w:hAnsi="Arial" w:cs="Arial"/>
          <w:i/>
          <w:sz w:val="22"/>
          <w:szCs w:val="22"/>
          <w:lang w:val="en-GB"/>
        </w:rPr>
        <w:t>(</w:t>
      </w:r>
      <w:r w:rsidR="00AF796E" w:rsidRPr="00AF796E">
        <w:rPr>
          <w:rFonts w:ascii="Arial" w:hAnsi="Arial" w:cs="Arial"/>
          <w:bCs/>
          <w:i/>
          <w:sz w:val="22"/>
          <w:szCs w:val="22"/>
        </w:rPr>
        <w:t>previously purchased)</w:t>
      </w:r>
    </w:p>
    <w:p w:rsidR="008C2EAC" w:rsidRPr="00AF796E" w:rsidRDefault="00B7746A" w:rsidP="008C2EAC">
      <w:pPr>
        <w:numPr>
          <w:ilvl w:val="0"/>
          <w:numId w:val="22"/>
        </w:numPr>
        <w:tabs>
          <w:tab w:val="clear" w:pos="360"/>
          <w:tab w:val="num" w:pos="720"/>
        </w:tabs>
        <w:ind w:left="720"/>
        <w:rPr>
          <w:rFonts w:ascii="Arial" w:hAnsi="Arial" w:cs="Arial"/>
          <w:i/>
          <w:sz w:val="22"/>
          <w:szCs w:val="22"/>
          <w:lang w:val="en-GB"/>
        </w:rPr>
      </w:pPr>
      <w:proofErr w:type="gramStart"/>
      <w:r w:rsidRPr="004D21EB">
        <w:rPr>
          <w:rFonts w:ascii="Arial" w:hAnsi="Arial" w:cs="Arial"/>
          <w:sz w:val="22"/>
          <w:szCs w:val="22"/>
          <w:lang w:val="en-GB" w:eastAsia="en-CA"/>
        </w:rPr>
        <w:t>Jamieson ,</w:t>
      </w:r>
      <w:proofErr w:type="gramEnd"/>
      <w:r w:rsidRPr="004D21EB">
        <w:rPr>
          <w:rFonts w:ascii="Arial" w:hAnsi="Arial" w:cs="Arial"/>
          <w:sz w:val="22"/>
          <w:szCs w:val="22"/>
          <w:lang w:val="en-GB" w:eastAsia="en-CA"/>
        </w:rPr>
        <w:t xml:space="preserve"> J., </w:t>
      </w:r>
      <w:proofErr w:type="spellStart"/>
      <w:r w:rsidRPr="004D21EB">
        <w:rPr>
          <w:rFonts w:ascii="Arial" w:hAnsi="Arial" w:cs="Arial"/>
          <w:sz w:val="22"/>
          <w:szCs w:val="22"/>
          <w:lang w:val="en-GB" w:eastAsia="en-CA"/>
        </w:rPr>
        <w:t>Bertrand,J</w:t>
      </w:r>
      <w:proofErr w:type="spellEnd"/>
      <w:r w:rsidRPr="004D21EB">
        <w:rPr>
          <w:rFonts w:ascii="Arial" w:hAnsi="Arial" w:cs="Arial"/>
          <w:sz w:val="22"/>
          <w:szCs w:val="22"/>
          <w:lang w:val="en-GB" w:eastAsia="en-CA"/>
        </w:rPr>
        <w:t xml:space="preserve">., &amp; Ibrahim, E. (Eds.). (2005). </w:t>
      </w:r>
      <w:r w:rsidRPr="004D21EB">
        <w:rPr>
          <w:rFonts w:ascii="Arial" w:hAnsi="Arial" w:cs="Arial"/>
          <w:b/>
          <w:i/>
          <w:iCs/>
          <w:sz w:val="22"/>
          <w:szCs w:val="22"/>
          <w:lang w:val="en-GB" w:eastAsia="en-CA"/>
        </w:rPr>
        <w:t>Science of Early Child Development</w:t>
      </w:r>
      <w:r w:rsidRPr="004D21EB">
        <w:rPr>
          <w:rFonts w:ascii="Arial" w:hAnsi="Arial" w:cs="Arial"/>
          <w:b/>
          <w:sz w:val="22"/>
          <w:szCs w:val="22"/>
          <w:lang w:val="en-GB" w:eastAsia="en-CA"/>
        </w:rPr>
        <w:t xml:space="preserve">. </w:t>
      </w:r>
      <w:r w:rsidRPr="004D21EB">
        <w:rPr>
          <w:rFonts w:ascii="Arial" w:hAnsi="Arial" w:cs="Arial"/>
          <w:sz w:val="22"/>
          <w:szCs w:val="22"/>
          <w:lang w:val="en-GB" w:eastAsia="en-CA"/>
        </w:rPr>
        <w:t>[</w:t>
      </w:r>
      <w:proofErr w:type="gramStart"/>
      <w:r w:rsidRPr="004D21EB">
        <w:rPr>
          <w:rFonts w:ascii="Arial" w:hAnsi="Arial" w:cs="Arial"/>
          <w:sz w:val="22"/>
          <w:szCs w:val="22"/>
          <w:lang w:val="en-GB" w:eastAsia="en-CA"/>
        </w:rPr>
        <w:t>online</w:t>
      </w:r>
      <w:proofErr w:type="gramEnd"/>
      <w:r w:rsidRPr="004D21EB">
        <w:rPr>
          <w:rFonts w:ascii="Arial" w:hAnsi="Arial" w:cs="Arial"/>
          <w:sz w:val="22"/>
          <w:szCs w:val="22"/>
          <w:lang w:val="en-GB" w:eastAsia="en-CA"/>
        </w:rPr>
        <w:t xml:space="preserve"> resource]. Winnipeg, </w:t>
      </w:r>
      <w:proofErr w:type="gramStart"/>
      <w:r w:rsidRPr="004D21EB">
        <w:rPr>
          <w:rFonts w:ascii="Arial" w:hAnsi="Arial" w:cs="Arial"/>
          <w:sz w:val="22"/>
          <w:szCs w:val="22"/>
          <w:lang w:val="en-GB" w:eastAsia="en-CA"/>
        </w:rPr>
        <w:t>MB.:</w:t>
      </w:r>
      <w:proofErr w:type="gramEnd"/>
      <w:r w:rsidRPr="004D21EB">
        <w:rPr>
          <w:rFonts w:ascii="Arial" w:hAnsi="Arial" w:cs="Arial"/>
          <w:sz w:val="22"/>
          <w:szCs w:val="22"/>
          <w:lang w:val="en-GB" w:eastAsia="en-CA"/>
        </w:rPr>
        <w:t xml:space="preserve"> Red River College. Retrieved from </w:t>
      </w:r>
      <w:hyperlink r:id="rId10" w:history="1">
        <w:r w:rsidR="008C2EAC" w:rsidRPr="00EB0001">
          <w:rPr>
            <w:rStyle w:val="Hyperlink"/>
            <w:rFonts w:ascii="Arial" w:hAnsi="Arial" w:cs="Arial"/>
            <w:sz w:val="22"/>
            <w:szCs w:val="22"/>
            <w:lang w:val="en-GB" w:eastAsia="en-CA"/>
          </w:rPr>
          <w:t>http://www.scienceofecd.com</w:t>
        </w:r>
      </w:hyperlink>
      <w:r w:rsidR="008C2EAC">
        <w:rPr>
          <w:rFonts w:ascii="Arial" w:hAnsi="Arial" w:cs="Arial"/>
          <w:sz w:val="22"/>
          <w:szCs w:val="22"/>
          <w:lang w:val="en-GB" w:eastAsia="en-CA"/>
        </w:rPr>
        <w:t xml:space="preserve">  </w:t>
      </w:r>
      <w:r w:rsidR="008C2EAC" w:rsidRPr="00AF796E">
        <w:rPr>
          <w:rFonts w:ascii="Arial" w:hAnsi="Arial" w:cs="Arial"/>
          <w:i/>
          <w:sz w:val="22"/>
          <w:szCs w:val="22"/>
          <w:lang w:val="en-GB"/>
        </w:rPr>
        <w:t>(</w:t>
      </w:r>
      <w:r w:rsidR="008C2EAC" w:rsidRPr="00AF796E">
        <w:rPr>
          <w:rFonts w:ascii="Arial" w:hAnsi="Arial" w:cs="Arial"/>
          <w:bCs/>
          <w:i/>
          <w:sz w:val="22"/>
          <w:szCs w:val="22"/>
        </w:rPr>
        <w:t>previously purchased)</w:t>
      </w:r>
    </w:p>
    <w:p w:rsidR="008C2EAC" w:rsidRPr="008C2EAC" w:rsidRDefault="00B7746A" w:rsidP="00B7746A">
      <w:pPr>
        <w:numPr>
          <w:ilvl w:val="0"/>
          <w:numId w:val="23"/>
        </w:numPr>
        <w:tabs>
          <w:tab w:val="clear" w:pos="360"/>
          <w:tab w:val="left" w:pos="-1440"/>
          <w:tab w:val="num" w:pos="720"/>
        </w:tabs>
        <w:ind w:left="720"/>
        <w:rPr>
          <w:rFonts w:ascii="Arial" w:hAnsi="Arial" w:cs="Arial"/>
          <w:sz w:val="22"/>
          <w:szCs w:val="22"/>
          <w:lang w:val="en-GB"/>
        </w:rPr>
      </w:pPr>
      <w:proofErr w:type="spellStart"/>
      <w:r w:rsidRPr="004D21EB">
        <w:rPr>
          <w:rFonts w:ascii="Arial" w:hAnsi="Arial" w:cs="Arial"/>
          <w:bCs/>
          <w:iCs/>
          <w:sz w:val="22"/>
          <w:szCs w:val="22"/>
        </w:rPr>
        <w:t>Kostelnik</w:t>
      </w:r>
      <w:proofErr w:type="spellEnd"/>
      <w:r w:rsidRPr="004D21EB">
        <w:rPr>
          <w:rFonts w:ascii="Arial" w:hAnsi="Arial" w:cs="Arial"/>
          <w:bCs/>
          <w:iCs/>
          <w:sz w:val="22"/>
          <w:szCs w:val="22"/>
        </w:rPr>
        <w:t xml:space="preserve">, M., </w:t>
      </w:r>
      <w:proofErr w:type="spellStart"/>
      <w:r w:rsidRPr="004D21EB">
        <w:rPr>
          <w:rFonts w:ascii="Arial" w:hAnsi="Arial" w:cs="Arial"/>
          <w:bCs/>
          <w:iCs/>
          <w:sz w:val="22"/>
          <w:szCs w:val="22"/>
        </w:rPr>
        <w:t>Soderman</w:t>
      </w:r>
      <w:proofErr w:type="spellEnd"/>
      <w:r w:rsidRPr="004D21EB">
        <w:rPr>
          <w:rFonts w:ascii="Arial" w:hAnsi="Arial" w:cs="Arial"/>
          <w:bCs/>
          <w:iCs/>
          <w:sz w:val="22"/>
          <w:szCs w:val="22"/>
        </w:rPr>
        <w:t xml:space="preserve">, A., and </w:t>
      </w:r>
      <w:proofErr w:type="spellStart"/>
      <w:r w:rsidRPr="004D21EB">
        <w:rPr>
          <w:rFonts w:ascii="Arial" w:hAnsi="Arial" w:cs="Arial"/>
          <w:bCs/>
          <w:iCs/>
          <w:sz w:val="22"/>
          <w:szCs w:val="22"/>
        </w:rPr>
        <w:t>Whiren</w:t>
      </w:r>
      <w:proofErr w:type="spellEnd"/>
      <w:r w:rsidRPr="004D21EB">
        <w:rPr>
          <w:rFonts w:ascii="Arial" w:hAnsi="Arial" w:cs="Arial"/>
          <w:bCs/>
          <w:iCs/>
          <w:sz w:val="22"/>
          <w:szCs w:val="22"/>
        </w:rPr>
        <w:t>, A.  (2004)</w:t>
      </w:r>
      <w:r w:rsidRPr="004D21EB">
        <w:rPr>
          <w:rFonts w:ascii="Arial" w:hAnsi="Arial" w:cs="Arial"/>
          <w:bCs/>
          <w:i/>
          <w:sz w:val="22"/>
          <w:szCs w:val="22"/>
        </w:rPr>
        <w:t xml:space="preserve">  </w:t>
      </w:r>
      <w:r w:rsidRPr="004D21EB">
        <w:rPr>
          <w:rFonts w:ascii="Arial" w:hAnsi="Arial" w:cs="Arial"/>
          <w:b/>
          <w:i/>
          <w:sz w:val="22"/>
          <w:szCs w:val="22"/>
        </w:rPr>
        <w:t>Developmentally    Appropriate Curriculum. Best Practices in Early Childhood Education</w:t>
      </w:r>
      <w:r w:rsidRPr="004D21EB">
        <w:rPr>
          <w:rFonts w:ascii="Arial" w:hAnsi="Arial" w:cs="Arial"/>
          <w:bCs/>
          <w:i/>
          <w:sz w:val="22"/>
          <w:szCs w:val="22"/>
        </w:rPr>
        <w:t xml:space="preserve">.  </w:t>
      </w:r>
      <w:r w:rsidRPr="004D21EB">
        <w:rPr>
          <w:rFonts w:ascii="Arial" w:hAnsi="Arial" w:cs="Arial"/>
          <w:bCs/>
          <w:iCs/>
          <w:sz w:val="22"/>
          <w:szCs w:val="22"/>
        </w:rPr>
        <w:t>N.J.:  Pearson Education.</w:t>
      </w:r>
    </w:p>
    <w:p w:rsidR="008C2EAC" w:rsidRPr="00AF796E" w:rsidRDefault="00B7746A" w:rsidP="008C2EAC">
      <w:pPr>
        <w:ind w:left="720"/>
        <w:rPr>
          <w:rFonts w:ascii="Arial" w:hAnsi="Arial" w:cs="Arial"/>
          <w:i/>
          <w:sz w:val="22"/>
          <w:szCs w:val="22"/>
          <w:lang w:val="en-GB"/>
        </w:rPr>
      </w:pPr>
      <w:r w:rsidRPr="004D21EB">
        <w:rPr>
          <w:rFonts w:ascii="Arial" w:hAnsi="Arial" w:cs="Arial"/>
          <w:bCs/>
          <w:iCs/>
          <w:sz w:val="22"/>
          <w:szCs w:val="22"/>
        </w:rPr>
        <w:t xml:space="preserve"> </w:t>
      </w:r>
      <w:r w:rsidR="008C2EAC" w:rsidRPr="00AF796E">
        <w:rPr>
          <w:rFonts w:ascii="Arial" w:hAnsi="Arial" w:cs="Arial"/>
          <w:i/>
          <w:sz w:val="22"/>
          <w:szCs w:val="22"/>
          <w:lang w:val="en-GB"/>
        </w:rPr>
        <w:t>(</w:t>
      </w:r>
      <w:proofErr w:type="gramStart"/>
      <w:r w:rsidR="008C2EAC" w:rsidRPr="00AF796E">
        <w:rPr>
          <w:rFonts w:ascii="Arial" w:hAnsi="Arial" w:cs="Arial"/>
          <w:bCs/>
          <w:i/>
          <w:sz w:val="22"/>
          <w:szCs w:val="22"/>
        </w:rPr>
        <w:t>previously</w:t>
      </w:r>
      <w:proofErr w:type="gramEnd"/>
      <w:r w:rsidR="008C2EAC" w:rsidRPr="00AF796E">
        <w:rPr>
          <w:rFonts w:ascii="Arial" w:hAnsi="Arial" w:cs="Arial"/>
          <w:bCs/>
          <w:i/>
          <w:sz w:val="22"/>
          <w:szCs w:val="22"/>
        </w:rPr>
        <w:t xml:space="preserve"> purchased)</w:t>
      </w:r>
    </w:p>
    <w:tbl>
      <w:tblPr>
        <w:tblW w:w="0" w:type="auto"/>
        <w:tblLayout w:type="fixed"/>
        <w:tblLook w:val="0000"/>
      </w:tblPr>
      <w:tblGrid>
        <w:gridCol w:w="675"/>
        <w:gridCol w:w="9153"/>
      </w:tblGrid>
      <w:tr w:rsidR="00D1300B" w:rsidTr="009A0E3D">
        <w:trPr>
          <w:cantSplit/>
          <w:trHeight w:val="13065"/>
        </w:trPr>
        <w:tc>
          <w:tcPr>
            <w:tcW w:w="675" w:type="dxa"/>
          </w:tcPr>
          <w:p w:rsidR="00D1300B" w:rsidRDefault="003F7775" w:rsidP="003F7775">
            <w:pPr>
              <w:rPr>
                <w:rFonts w:ascii="Arial" w:hAnsi="Arial"/>
                <w:b/>
              </w:rPr>
            </w:pPr>
            <w:r>
              <w:rPr>
                <w:rFonts w:ascii="Arial" w:hAnsi="Arial"/>
                <w:b/>
              </w:rPr>
              <w:lastRenderedPageBreak/>
              <w:t>V</w:t>
            </w:r>
            <w:r w:rsidR="00D1300B">
              <w:rPr>
                <w:rFonts w:ascii="Arial" w:hAnsi="Arial"/>
                <w:b/>
              </w:rPr>
              <w:t>.</w:t>
            </w:r>
          </w:p>
        </w:tc>
        <w:tc>
          <w:tcPr>
            <w:tcW w:w="9153" w:type="dxa"/>
          </w:tcPr>
          <w:p w:rsidR="00D1300B" w:rsidRDefault="00D1300B">
            <w:pPr>
              <w:rPr>
                <w:rFonts w:ascii="Arial" w:hAnsi="Arial"/>
                <w:b/>
              </w:rPr>
            </w:pPr>
            <w:r>
              <w:rPr>
                <w:rFonts w:ascii="Arial" w:hAnsi="Arial"/>
                <w:b/>
              </w:rPr>
              <w:t>EVALUATION PROCESS/GRADING SYSTEM:</w:t>
            </w:r>
          </w:p>
          <w:p w:rsidR="00731183" w:rsidRPr="00731183" w:rsidRDefault="00731183" w:rsidP="00731183">
            <w:pPr>
              <w:pStyle w:val="Heading5"/>
              <w:rPr>
                <w:rFonts w:ascii="Arial" w:hAnsi="Arial" w:cs="Arial"/>
                <w:b/>
                <w:szCs w:val="24"/>
              </w:rPr>
            </w:pPr>
            <w:r w:rsidRPr="00D7407C">
              <w:rPr>
                <w:rFonts w:ascii="Arial" w:hAnsi="Arial" w:cs="Arial"/>
                <w:b/>
                <w:color w:val="auto"/>
                <w:szCs w:val="24"/>
              </w:rPr>
              <w:t>ASSIGNMENTS</w:t>
            </w:r>
            <w:r w:rsidR="009A0E3D">
              <w:rPr>
                <w:rFonts w:ascii="Arial" w:hAnsi="Arial" w:cs="Arial"/>
                <w:b/>
                <w:szCs w:val="24"/>
              </w:rPr>
              <w:t>…………</w:t>
            </w:r>
            <w:r w:rsidR="00370427">
              <w:rPr>
                <w:rFonts w:ascii="Arial" w:hAnsi="Arial" w:cs="Arial"/>
                <w:b/>
                <w:szCs w:val="24"/>
              </w:rPr>
              <w:t>……………………………………………….</w:t>
            </w:r>
            <w:r w:rsidR="009A0E3D">
              <w:rPr>
                <w:rFonts w:ascii="Arial" w:hAnsi="Arial" w:cs="Arial"/>
                <w:b/>
                <w:szCs w:val="24"/>
              </w:rPr>
              <w:tab/>
            </w:r>
            <w:r w:rsidRPr="00D075FF">
              <w:rPr>
                <w:rFonts w:ascii="Arial" w:hAnsi="Arial" w:cs="Arial"/>
                <w:b/>
                <w:color w:val="auto"/>
                <w:szCs w:val="24"/>
              </w:rPr>
              <w:t>40%</w:t>
            </w:r>
          </w:p>
          <w:p w:rsidR="00731183" w:rsidRDefault="00731183" w:rsidP="00370427">
            <w:pPr>
              <w:widowControl w:val="0"/>
              <w:numPr>
                <w:ilvl w:val="0"/>
                <w:numId w:val="26"/>
              </w:numPr>
              <w:tabs>
                <w:tab w:val="left" w:pos="-1440"/>
              </w:tabs>
              <w:rPr>
                <w:rFonts w:ascii="Arial" w:hAnsi="Arial" w:cs="Arial"/>
                <w:iCs/>
              </w:rPr>
            </w:pPr>
            <w:r w:rsidRPr="00731183">
              <w:rPr>
                <w:rFonts w:ascii="Arial" w:hAnsi="Arial" w:cs="Arial"/>
                <w:iCs/>
              </w:rPr>
              <w:t xml:space="preserve">Gatekeeper of Quality        </w:t>
            </w:r>
            <w:r w:rsidR="00370427">
              <w:rPr>
                <w:rFonts w:ascii="Arial" w:hAnsi="Arial" w:cs="Arial"/>
                <w:iCs/>
              </w:rPr>
              <w:t>………………………….</w:t>
            </w:r>
            <w:r w:rsidR="004D21EB">
              <w:rPr>
                <w:rFonts w:ascii="Arial" w:hAnsi="Arial" w:cs="Arial"/>
                <w:iCs/>
              </w:rPr>
              <w:t xml:space="preserve"> </w:t>
            </w:r>
            <w:r w:rsidRPr="00731183">
              <w:rPr>
                <w:rFonts w:ascii="Arial" w:hAnsi="Arial" w:cs="Arial"/>
                <w:iCs/>
              </w:rPr>
              <w:t>15%</w:t>
            </w:r>
          </w:p>
          <w:p w:rsidR="00FB017E" w:rsidRDefault="00FB017E" w:rsidP="00F82DC8">
            <w:pPr>
              <w:widowControl w:val="0"/>
              <w:tabs>
                <w:tab w:val="left" w:pos="-1440"/>
              </w:tabs>
              <w:ind w:left="1080"/>
              <w:rPr>
                <w:rFonts w:ascii="Arial" w:hAnsi="Arial" w:cs="Arial"/>
                <w:i/>
                <w:sz w:val="20"/>
              </w:rPr>
            </w:pPr>
            <w:r w:rsidRPr="00FB017E">
              <w:rPr>
                <w:rFonts w:ascii="Arial" w:hAnsi="Arial" w:cs="Arial"/>
                <w:i/>
                <w:sz w:val="20"/>
              </w:rPr>
              <w:t xml:space="preserve">By interviewing a supervisor, students will learn more about the </w:t>
            </w:r>
          </w:p>
          <w:p w:rsidR="00FB017E" w:rsidRDefault="00FB017E" w:rsidP="00F82DC8">
            <w:pPr>
              <w:widowControl w:val="0"/>
              <w:tabs>
                <w:tab w:val="left" w:pos="-1440"/>
              </w:tabs>
              <w:ind w:left="1080"/>
              <w:rPr>
                <w:rFonts w:ascii="Arial" w:hAnsi="Arial" w:cs="Arial"/>
                <w:i/>
                <w:sz w:val="20"/>
              </w:rPr>
            </w:pPr>
            <w:proofErr w:type="gramStart"/>
            <w:r w:rsidRPr="00FB017E">
              <w:rPr>
                <w:rFonts w:ascii="Arial" w:hAnsi="Arial" w:cs="Arial"/>
                <w:i/>
                <w:sz w:val="20"/>
              </w:rPr>
              <w:t>role</w:t>
            </w:r>
            <w:proofErr w:type="gramEnd"/>
            <w:r w:rsidRPr="00FB017E">
              <w:rPr>
                <w:rFonts w:ascii="Arial" w:hAnsi="Arial" w:cs="Arial"/>
                <w:i/>
                <w:sz w:val="20"/>
              </w:rPr>
              <w:t xml:space="preserve"> of a supervisor and t</w:t>
            </w:r>
            <w:r>
              <w:rPr>
                <w:rFonts w:ascii="Arial" w:hAnsi="Arial" w:cs="Arial"/>
                <w:i/>
                <w:sz w:val="20"/>
              </w:rPr>
              <w:t>he operations of early learning</w:t>
            </w:r>
            <w:r w:rsidRPr="00FB017E">
              <w:rPr>
                <w:rFonts w:ascii="Arial" w:hAnsi="Arial" w:cs="Arial"/>
                <w:i/>
                <w:sz w:val="20"/>
              </w:rPr>
              <w:t xml:space="preserve"> programs.  </w:t>
            </w:r>
          </w:p>
          <w:p w:rsidR="00731183" w:rsidRDefault="00CE1D2B" w:rsidP="00370427">
            <w:pPr>
              <w:widowControl w:val="0"/>
              <w:numPr>
                <w:ilvl w:val="0"/>
                <w:numId w:val="26"/>
              </w:numPr>
              <w:tabs>
                <w:tab w:val="left" w:pos="-1440"/>
              </w:tabs>
              <w:rPr>
                <w:rFonts w:ascii="Arial" w:hAnsi="Arial" w:cs="Arial"/>
              </w:rPr>
            </w:pPr>
            <w:r>
              <w:rPr>
                <w:rFonts w:ascii="Arial" w:hAnsi="Arial" w:cs="Arial"/>
              </w:rPr>
              <w:t xml:space="preserve">Professional Awareness </w:t>
            </w:r>
            <w:r w:rsidR="00731183">
              <w:rPr>
                <w:rFonts w:ascii="Arial" w:hAnsi="Arial" w:cs="Arial"/>
              </w:rPr>
              <w:t>Journal</w:t>
            </w:r>
            <w:r w:rsidR="00731183" w:rsidRPr="00731183">
              <w:rPr>
                <w:rFonts w:ascii="Arial" w:hAnsi="Arial" w:cs="Arial"/>
              </w:rPr>
              <w:t xml:space="preserve">    </w:t>
            </w:r>
            <w:r>
              <w:rPr>
                <w:rFonts w:ascii="Arial" w:hAnsi="Arial" w:cs="Arial"/>
              </w:rPr>
              <w:t xml:space="preserve"> </w:t>
            </w:r>
            <w:r w:rsidR="00370427">
              <w:rPr>
                <w:rFonts w:ascii="Arial" w:hAnsi="Arial" w:cs="Arial"/>
              </w:rPr>
              <w:t>……………….</w:t>
            </w:r>
            <w:r>
              <w:rPr>
                <w:rFonts w:ascii="Arial" w:hAnsi="Arial" w:cs="Arial"/>
              </w:rPr>
              <w:t xml:space="preserve">  2</w:t>
            </w:r>
            <w:r w:rsidR="00731183" w:rsidRPr="00731183">
              <w:rPr>
                <w:rFonts w:ascii="Arial" w:hAnsi="Arial" w:cs="Arial"/>
              </w:rPr>
              <w:t>5%</w:t>
            </w:r>
          </w:p>
          <w:p w:rsidR="00D2286D" w:rsidRDefault="00DE64CC" w:rsidP="00DE64CC">
            <w:pPr>
              <w:widowControl w:val="0"/>
              <w:tabs>
                <w:tab w:val="left" w:pos="-1440"/>
              </w:tabs>
              <w:ind w:left="1080"/>
              <w:rPr>
                <w:rFonts w:ascii="Arial" w:hAnsi="Arial" w:cs="Arial"/>
                <w:i/>
                <w:sz w:val="20"/>
              </w:rPr>
            </w:pPr>
            <w:r>
              <w:rPr>
                <w:rFonts w:ascii="Arial" w:hAnsi="Arial" w:cs="Arial"/>
                <w:i/>
                <w:sz w:val="20"/>
              </w:rPr>
              <w:t xml:space="preserve">Using their journal, students </w:t>
            </w:r>
            <w:r w:rsidR="00D2286D">
              <w:rPr>
                <w:rFonts w:ascii="Arial" w:hAnsi="Arial" w:cs="Arial"/>
                <w:i/>
                <w:sz w:val="20"/>
              </w:rPr>
              <w:t>will reflect on their learning to help</w:t>
            </w:r>
          </w:p>
          <w:p w:rsidR="00110A2F" w:rsidRDefault="00DE64CC" w:rsidP="00D2286D">
            <w:pPr>
              <w:widowControl w:val="0"/>
              <w:tabs>
                <w:tab w:val="left" w:pos="-1440"/>
              </w:tabs>
              <w:rPr>
                <w:rFonts w:ascii="Arial" w:hAnsi="Arial" w:cs="Arial"/>
              </w:rPr>
            </w:pPr>
            <w:r w:rsidRPr="00FB017E">
              <w:rPr>
                <w:rFonts w:ascii="Arial" w:hAnsi="Arial" w:cs="Arial"/>
                <w:i/>
                <w:sz w:val="20"/>
              </w:rPr>
              <w:t>.</w:t>
            </w:r>
            <w:r w:rsidR="00D2286D">
              <w:rPr>
                <w:rFonts w:ascii="Arial" w:hAnsi="Arial" w:cs="Arial"/>
                <w:i/>
                <w:sz w:val="20"/>
              </w:rPr>
              <w:t xml:space="preserve">                  </w:t>
            </w:r>
            <w:r w:rsidR="003735D4">
              <w:rPr>
                <w:rFonts w:ascii="Arial" w:hAnsi="Arial" w:cs="Arial"/>
                <w:i/>
                <w:sz w:val="20"/>
              </w:rPr>
              <w:t xml:space="preserve"> </w:t>
            </w:r>
            <w:proofErr w:type="gramStart"/>
            <w:r w:rsidR="003735D4">
              <w:rPr>
                <w:rFonts w:ascii="Arial" w:hAnsi="Arial" w:cs="Arial"/>
                <w:i/>
                <w:sz w:val="20"/>
              </w:rPr>
              <w:t>them</w:t>
            </w:r>
            <w:proofErr w:type="gramEnd"/>
            <w:r w:rsidR="003735D4">
              <w:rPr>
                <w:rFonts w:ascii="Arial" w:hAnsi="Arial" w:cs="Arial"/>
                <w:i/>
                <w:sz w:val="20"/>
              </w:rPr>
              <w:t xml:space="preserve"> </w:t>
            </w:r>
            <w:r w:rsidR="00D2286D">
              <w:rPr>
                <w:rFonts w:ascii="Arial" w:hAnsi="Arial" w:cs="Arial"/>
                <w:i/>
                <w:sz w:val="20"/>
              </w:rPr>
              <w:t>develop a personal philosophy of education.</w:t>
            </w:r>
          </w:p>
          <w:p w:rsidR="00110A2F" w:rsidRDefault="007E560B" w:rsidP="00731183">
            <w:pPr>
              <w:widowControl w:val="0"/>
              <w:tabs>
                <w:tab w:val="left" w:pos="-1440"/>
              </w:tabs>
              <w:ind w:left="1080"/>
              <w:rPr>
                <w:rFonts w:ascii="Arial" w:hAnsi="Arial" w:cs="Arial"/>
              </w:rPr>
            </w:pPr>
            <w:r w:rsidRPr="007E560B">
              <w:rPr>
                <w:rFonts w:ascii="Arial" w:hAnsi="Arial"/>
                <w:b/>
                <w:noProof/>
                <w:lang w:val="en-CA" w:eastAsia="en-CA"/>
              </w:rPr>
              <w:pict>
                <v:shapetype id="_x0000_t202" coordsize="21600,21600" o:spt="202" path="m,l,21600r21600,l21600,xe">
                  <v:stroke joinstyle="miter"/>
                  <v:path gradientshapeok="t" o:connecttype="rect"/>
                </v:shapetype>
                <v:shape id="_x0000_s1026" type="#_x0000_t202" style="position:absolute;left:0;text-align:left;margin-left:30.55pt;margin-top:6.85pt;width:408.25pt;height:281.45pt;z-index:251658240;mso-width-relative:margin;mso-height-relative:margin">
                  <v:textbox style="mso-next-textbox:#_x0000_s1026">
                    <w:txbxContent>
                      <w:p w:rsidR="00FE0BE6" w:rsidRPr="005D17F4" w:rsidRDefault="00FE0BE6" w:rsidP="005D17F4">
                        <w:pPr>
                          <w:numPr>
                            <w:ilvl w:val="0"/>
                            <w:numId w:val="29"/>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FE0BE6" w:rsidRPr="005D17F4" w:rsidRDefault="00FE0BE6" w:rsidP="005D17F4">
                        <w:pPr>
                          <w:numPr>
                            <w:ilvl w:val="1"/>
                            <w:numId w:val="29"/>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FE0BE6" w:rsidRPr="005D17F4" w:rsidRDefault="00FE0BE6" w:rsidP="005D17F4">
                        <w:pPr>
                          <w:pStyle w:val="Level1"/>
                          <w:numPr>
                            <w:ilvl w:val="1"/>
                            <w:numId w:val="29"/>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FE0BE6" w:rsidRPr="005D17F4" w:rsidRDefault="00FE0BE6" w:rsidP="005D17F4">
                        <w:pPr>
                          <w:numPr>
                            <w:ilvl w:val="0"/>
                            <w:numId w:val="31"/>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FE0BE6" w:rsidRPr="005D17F4" w:rsidRDefault="00FE0BE6" w:rsidP="005D17F4">
                        <w:pPr>
                          <w:numPr>
                            <w:ilvl w:val="0"/>
                            <w:numId w:val="30"/>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FE0BE6" w:rsidRPr="005D17F4" w:rsidRDefault="00FE0BE6" w:rsidP="005D17F4">
                        <w:pPr>
                          <w:numPr>
                            <w:ilvl w:val="0"/>
                            <w:numId w:val="32"/>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E0BE6" w:rsidRPr="005D17F4" w:rsidRDefault="00FE0BE6" w:rsidP="005D17F4">
                        <w:pPr>
                          <w:pStyle w:val="ListParagraph"/>
                          <w:numPr>
                            <w:ilvl w:val="1"/>
                            <w:numId w:val="32"/>
                          </w:numPr>
                          <w:tabs>
                            <w:tab w:val="clear" w:pos="1080"/>
                            <w:tab w:val="num" w:pos="360"/>
                          </w:tabs>
                          <w:spacing w:line="276" w:lineRule="auto"/>
                          <w:ind w:left="360"/>
                          <w:rPr>
                            <w:rFonts w:ascii="Arial" w:hAnsi="Arial" w:cs="Arial"/>
                            <w:b/>
                            <w:sz w:val="20"/>
                          </w:rPr>
                        </w:pPr>
                        <w:r w:rsidRPr="005D17F4">
                          <w:rPr>
                            <w:rFonts w:ascii="Arial" w:hAnsi="Arial" w:cs="Arial"/>
                            <w:sz w:val="20"/>
                          </w:rPr>
                          <w:t>Requests for extensions due to illness or extenuating circumstances must be made before the assignment due date.</w:t>
                        </w:r>
                      </w:p>
                      <w:p w:rsidR="00FE0BE6" w:rsidRPr="00A3760F" w:rsidRDefault="00FE0BE6" w:rsidP="00110A2F">
                        <w:pPr>
                          <w:rPr>
                            <w:rFonts w:ascii="Arial" w:hAnsi="Arial" w:cs="Arial"/>
                          </w:rPr>
                        </w:pPr>
                      </w:p>
                    </w:txbxContent>
                  </v:textbox>
                </v:shape>
              </w:pict>
            </w: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370427" w:rsidRDefault="00370427"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D2286D" w:rsidRDefault="00D2286D" w:rsidP="00731183">
            <w:pPr>
              <w:widowControl w:val="0"/>
              <w:tabs>
                <w:tab w:val="left" w:pos="-1440"/>
              </w:tabs>
              <w:ind w:left="1080"/>
              <w:rPr>
                <w:rFonts w:ascii="Arial" w:hAnsi="Arial" w:cs="Arial"/>
              </w:rPr>
            </w:pPr>
          </w:p>
          <w:p w:rsidR="00D2286D" w:rsidRDefault="00D2286D" w:rsidP="00731183">
            <w:pPr>
              <w:widowControl w:val="0"/>
              <w:tabs>
                <w:tab w:val="left" w:pos="-1440"/>
              </w:tabs>
              <w:ind w:left="1080"/>
              <w:rPr>
                <w:rFonts w:ascii="Arial" w:hAnsi="Arial" w:cs="Arial"/>
              </w:rPr>
            </w:pPr>
          </w:p>
          <w:p w:rsidR="00110A2F" w:rsidRPr="00B914B5" w:rsidRDefault="00110A2F" w:rsidP="00110A2F">
            <w:pPr>
              <w:rPr>
                <w:rFonts w:ascii="Arial" w:hAnsi="Arial" w:cs="Arial"/>
                <w:b/>
                <w:szCs w:val="24"/>
                <w:lang w:val="en-GB"/>
              </w:rPr>
            </w:pPr>
            <w:r w:rsidRPr="00B914B5">
              <w:rPr>
                <w:rFonts w:ascii="Arial" w:hAnsi="Arial" w:cs="Arial"/>
                <w:b/>
              </w:rPr>
              <w:t>IN-CLASS EXPERIENCES</w:t>
            </w:r>
            <w:r>
              <w:rPr>
                <w:rFonts w:ascii="Arial" w:hAnsi="Arial" w:cs="Arial"/>
                <w:b/>
              </w:rPr>
              <w:t xml:space="preserve">    </w:t>
            </w:r>
            <w:r w:rsidR="009A0E3D">
              <w:rPr>
                <w:rFonts w:ascii="Arial" w:hAnsi="Arial" w:cs="Arial"/>
                <w:b/>
              </w:rPr>
              <w:t>………………………………………….</w:t>
            </w:r>
            <w:r w:rsidR="009A0E3D">
              <w:rPr>
                <w:rFonts w:ascii="Arial" w:hAnsi="Arial" w:cs="Arial"/>
                <w:b/>
              </w:rPr>
              <w:tab/>
            </w:r>
            <w:r w:rsidRPr="00B914B5">
              <w:rPr>
                <w:rFonts w:ascii="Arial" w:hAnsi="Arial" w:cs="Arial"/>
                <w:b/>
              </w:rPr>
              <w:t>15%</w:t>
            </w:r>
          </w:p>
          <w:p w:rsidR="00110A2F" w:rsidRDefault="00110A2F" w:rsidP="00110A2F">
            <w:pPr>
              <w:rPr>
                <w:rFonts w:ascii="Arial" w:hAnsi="Arial" w:cs="Arial"/>
                <w:i/>
                <w:sz w:val="20"/>
              </w:rPr>
            </w:pPr>
            <w:r>
              <w:rPr>
                <w:rFonts w:ascii="Arial" w:hAnsi="Arial" w:cs="Arial"/>
                <w:szCs w:val="24"/>
                <w:lang w:val="en-GB"/>
              </w:rPr>
              <w:t xml:space="preserve">  </w:t>
            </w: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sidR="005D17F4">
              <w:rPr>
                <w:rFonts w:ascii="Arial" w:hAnsi="Arial" w:cs="Arial"/>
                <w:i/>
                <w:sz w:val="20"/>
              </w:rPr>
              <w:t>.</w:t>
            </w:r>
            <w:r>
              <w:rPr>
                <w:rFonts w:ascii="Arial" w:hAnsi="Arial" w:cs="Arial"/>
                <w:szCs w:val="24"/>
                <w:lang w:val="en-GB"/>
              </w:rPr>
              <w:t xml:space="preserve"> </w:t>
            </w:r>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 xml:space="preserve">experiences </w:t>
            </w:r>
          </w:p>
          <w:p w:rsidR="00110A2F" w:rsidRDefault="00110A2F" w:rsidP="00110A2F">
            <w:pPr>
              <w:rPr>
                <w:rFonts w:ascii="Arial" w:hAnsi="Arial" w:cs="Arial"/>
                <w:i/>
                <w:sz w:val="20"/>
              </w:rPr>
            </w:pPr>
            <w:r>
              <w:rPr>
                <w:rFonts w:ascii="Arial" w:hAnsi="Arial" w:cs="Arial"/>
                <w:i/>
                <w:sz w:val="20"/>
              </w:rPr>
              <w:t xml:space="preserve">   </w:t>
            </w:r>
            <w:proofErr w:type="gramStart"/>
            <w:r w:rsidRPr="00A17B73">
              <w:rPr>
                <w:rFonts w:ascii="Arial" w:hAnsi="Arial" w:cs="Arial"/>
                <w:i/>
                <w:sz w:val="20"/>
              </w:rPr>
              <w:t>ar</w:t>
            </w:r>
            <w:r>
              <w:rPr>
                <w:rFonts w:ascii="Arial" w:hAnsi="Arial" w:cs="Arial"/>
                <w:i/>
                <w:sz w:val="20"/>
              </w:rPr>
              <w:t>e</w:t>
            </w:r>
            <w:proofErr w:type="gramEnd"/>
            <w:r>
              <w:rPr>
                <w:rFonts w:ascii="Arial" w:hAnsi="Arial" w:cs="Arial"/>
                <w:i/>
                <w:sz w:val="20"/>
              </w:rPr>
              <w:t xml:space="preserv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 Students wi</w:t>
            </w:r>
            <w:r>
              <w:rPr>
                <w:rFonts w:ascii="Arial" w:hAnsi="Arial" w:cs="Arial"/>
                <w:i/>
                <w:sz w:val="20"/>
              </w:rPr>
              <w:t>ll be expected</w:t>
            </w:r>
          </w:p>
          <w:p w:rsidR="00110A2F" w:rsidRPr="00A712B4" w:rsidRDefault="00110A2F" w:rsidP="00110A2F">
            <w:pPr>
              <w:rPr>
                <w:rFonts w:ascii="Arial" w:hAnsi="Arial" w:cs="Arial"/>
                <w:szCs w:val="24"/>
                <w:lang w:val="en-GB"/>
              </w:rPr>
            </w:pPr>
            <w:r>
              <w:rPr>
                <w:rFonts w:ascii="Arial" w:hAnsi="Arial" w:cs="Arial"/>
                <w:i/>
                <w:sz w:val="20"/>
              </w:rPr>
              <w:t xml:space="preserve">   </w:t>
            </w:r>
            <w:proofErr w:type="gramStart"/>
            <w:r>
              <w:rPr>
                <w:rFonts w:ascii="Arial" w:hAnsi="Arial" w:cs="Arial"/>
                <w:i/>
                <w:sz w:val="20"/>
              </w:rPr>
              <w:t>to</w:t>
            </w:r>
            <w:proofErr w:type="gramEnd"/>
            <w:r>
              <w:rPr>
                <w:rFonts w:ascii="Arial" w:hAnsi="Arial" w:cs="Arial"/>
                <w:i/>
                <w:sz w:val="20"/>
              </w:rPr>
              <w:t xml:space="preserve"> come to class prepared.</w:t>
            </w:r>
          </w:p>
          <w:p w:rsidR="00110A2F" w:rsidRDefault="00110A2F" w:rsidP="00110A2F">
            <w:pPr>
              <w:rPr>
                <w:rFonts w:ascii="Arial" w:hAnsi="Arial" w:cs="Arial"/>
                <w:b/>
              </w:rPr>
            </w:pPr>
          </w:p>
          <w:p w:rsidR="00D0040C" w:rsidRDefault="00D0040C" w:rsidP="00110A2F">
            <w:pPr>
              <w:rPr>
                <w:rFonts w:ascii="Arial" w:hAnsi="Arial" w:cs="Arial"/>
                <w:b/>
              </w:rPr>
            </w:pPr>
          </w:p>
          <w:p w:rsidR="00110A2F" w:rsidRPr="00B914B5" w:rsidRDefault="00110A2F" w:rsidP="00110A2F">
            <w:pPr>
              <w:rPr>
                <w:rFonts w:ascii="Arial" w:hAnsi="Arial" w:cs="Arial"/>
                <w:b/>
                <w:szCs w:val="24"/>
                <w:lang w:val="en-GB"/>
              </w:rPr>
            </w:pPr>
            <w:r>
              <w:rPr>
                <w:rFonts w:ascii="Arial" w:hAnsi="Arial" w:cs="Arial"/>
                <w:b/>
              </w:rPr>
              <w:t xml:space="preserve">PROFESSIONAL PRACTICE </w:t>
            </w:r>
            <w:r w:rsidRPr="00B914B5">
              <w:rPr>
                <w:rFonts w:ascii="Arial" w:hAnsi="Arial" w:cs="Arial"/>
                <w:b/>
              </w:rPr>
              <w:t>……………………</w:t>
            </w:r>
            <w:r>
              <w:rPr>
                <w:rFonts w:ascii="Arial" w:hAnsi="Arial" w:cs="Arial"/>
                <w:b/>
              </w:rPr>
              <w:t>…………………</w:t>
            </w:r>
            <w:r w:rsidR="009A0E3D">
              <w:rPr>
                <w:rFonts w:ascii="Arial" w:hAnsi="Arial" w:cs="Arial"/>
                <w:b/>
              </w:rPr>
              <w:t>…</w:t>
            </w:r>
            <w:r w:rsidR="009A0E3D">
              <w:rPr>
                <w:rFonts w:ascii="Arial" w:hAnsi="Arial" w:cs="Arial"/>
                <w:b/>
              </w:rPr>
              <w:tab/>
              <w:t xml:space="preserve">  </w:t>
            </w:r>
            <w:r w:rsidRPr="00B914B5">
              <w:rPr>
                <w:rFonts w:ascii="Arial" w:hAnsi="Arial" w:cs="Arial"/>
                <w:b/>
              </w:rPr>
              <w:t>5%</w:t>
            </w:r>
          </w:p>
          <w:p w:rsidR="00110A2F" w:rsidRDefault="00110A2F" w:rsidP="00110A2F">
            <w:pPr>
              <w:rPr>
                <w:rFonts w:ascii="Arial" w:hAnsi="Arial" w:cs="Arial"/>
                <w:sz w:val="20"/>
              </w:rPr>
            </w:pPr>
            <w:r>
              <w:rPr>
                <w:rFonts w:ascii="Arial" w:hAnsi="Arial" w:cs="Arial"/>
                <w:sz w:val="20"/>
              </w:rPr>
              <w:t xml:space="preserve">    </w:t>
            </w:r>
            <w:r w:rsidRPr="009A6990">
              <w:rPr>
                <w:rFonts w:ascii="Arial" w:hAnsi="Arial" w:cs="Arial"/>
                <w:sz w:val="20"/>
              </w:rPr>
              <w:t xml:space="preserve">Students will have the opportunity to develop the professional </w:t>
            </w:r>
            <w:r>
              <w:rPr>
                <w:rFonts w:ascii="Arial" w:hAnsi="Arial" w:cs="Arial"/>
                <w:sz w:val="20"/>
              </w:rPr>
              <w:t xml:space="preserve"> </w:t>
            </w:r>
            <w:r w:rsidRPr="00FF7D94">
              <w:rPr>
                <w:rFonts w:ascii="Arial" w:hAnsi="Arial" w:cs="Arial"/>
                <w:sz w:val="20"/>
              </w:rPr>
              <w:t xml:space="preserve">skills </w:t>
            </w:r>
            <w:r>
              <w:rPr>
                <w:rFonts w:ascii="Arial" w:hAnsi="Arial" w:cs="Arial"/>
                <w:sz w:val="20"/>
              </w:rPr>
              <w:t>r</w:t>
            </w:r>
            <w:r w:rsidRPr="00FF7D94">
              <w:rPr>
                <w:rFonts w:ascii="Arial" w:hAnsi="Arial" w:cs="Arial"/>
                <w:sz w:val="20"/>
              </w:rPr>
              <w:t xml:space="preserve">equired </w:t>
            </w:r>
          </w:p>
          <w:p w:rsidR="00110A2F" w:rsidRPr="00FF7D94" w:rsidRDefault="00110A2F" w:rsidP="00110A2F">
            <w:pPr>
              <w:rPr>
                <w:rFonts w:ascii="Arial" w:hAnsi="Arial" w:cs="Arial"/>
                <w:sz w:val="20"/>
              </w:rPr>
            </w:pPr>
            <w:r>
              <w:rPr>
                <w:rFonts w:ascii="Arial" w:hAnsi="Arial" w:cs="Arial"/>
                <w:sz w:val="20"/>
              </w:rPr>
              <w:t xml:space="preserve">    for</w:t>
            </w:r>
            <w:r w:rsidRPr="00FF7D94">
              <w:rPr>
                <w:rFonts w:ascii="Arial" w:hAnsi="Arial" w:cs="Arial"/>
                <w:sz w:val="20"/>
              </w:rPr>
              <w:t xml:space="preserve"> the</w:t>
            </w:r>
            <w:r>
              <w:rPr>
                <w:rFonts w:ascii="Arial" w:hAnsi="Arial" w:cs="Arial"/>
                <w:sz w:val="20"/>
              </w:rPr>
              <w:t xml:space="preserve"> </w:t>
            </w:r>
            <w:proofErr w:type="spellStart"/>
            <w:r>
              <w:rPr>
                <w:rFonts w:ascii="Arial" w:hAnsi="Arial" w:cs="Arial"/>
                <w:sz w:val="20"/>
              </w:rPr>
              <w:t>ECE</w:t>
            </w:r>
            <w:proofErr w:type="spellEnd"/>
            <w:r w:rsidRPr="00FF7D94">
              <w:rPr>
                <w:rFonts w:ascii="Arial" w:hAnsi="Arial" w:cs="Arial"/>
                <w:sz w:val="20"/>
              </w:rPr>
              <w:t xml:space="preserve"> field </w:t>
            </w:r>
          </w:p>
          <w:p w:rsidR="00110A2F" w:rsidRDefault="00110A2F" w:rsidP="00110A2F">
            <w:pPr>
              <w:ind w:left="1440"/>
              <w:rPr>
                <w:rFonts w:ascii="Arial" w:hAnsi="Arial" w:cs="Arial"/>
                <w:i/>
                <w:sz w:val="20"/>
              </w:rPr>
            </w:pPr>
          </w:p>
          <w:p w:rsidR="00D0040C" w:rsidRDefault="00D0040C" w:rsidP="00110A2F">
            <w:pPr>
              <w:ind w:left="1440"/>
              <w:rPr>
                <w:rFonts w:ascii="Arial" w:hAnsi="Arial" w:cs="Arial"/>
                <w:i/>
                <w:sz w:val="20"/>
              </w:rPr>
            </w:pPr>
          </w:p>
          <w:p w:rsidR="00370427" w:rsidRPr="00110A2F" w:rsidRDefault="00110A2F" w:rsidP="009A0E3D">
            <w:pPr>
              <w:widowControl w:val="0"/>
              <w:tabs>
                <w:tab w:val="left" w:pos="-1440"/>
                <w:tab w:val="left" w:pos="7245"/>
              </w:tabs>
              <w:rPr>
                <w:rFonts w:ascii="Arial" w:hAnsi="Arial" w:cs="Arial"/>
              </w:rPr>
            </w:pPr>
            <w:r w:rsidRPr="00110A2F">
              <w:rPr>
                <w:rFonts w:ascii="Arial" w:hAnsi="Arial" w:cs="Arial"/>
                <w:b/>
                <w:szCs w:val="24"/>
                <w:lang w:val="en-GB"/>
              </w:rPr>
              <w:t>TESTS</w:t>
            </w:r>
            <w:r w:rsidRPr="00110A2F">
              <w:rPr>
                <w:rFonts w:ascii="Arial" w:hAnsi="Arial" w:cs="Arial"/>
                <w:lang w:val="en-GB"/>
              </w:rPr>
              <w:t xml:space="preserve">    (2)         .</w:t>
            </w:r>
            <w:r w:rsidRPr="00110A2F">
              <w:rPr>
                <w:rFonts w:ascii="Arial" w:hAnsi="Arial" w:cs="Arial"/>
                <w:b/>
                <w:lang w:val="en-GB"/>
              </w:rPr>
              <w:t>..............................................................................</w:t>
            </w:r>
            <w:r w:rsidR="009A0E3D">
              <w:rPr>
                <w:rFonts w:ascii="Arial" w:hAnsi="Arial" w:cs="Arial"/>
                <w:b/>
                <w:lang w:val="en-GB"/>
              </w:rPr>
              <w:tab/>
            </w:r>
            <w:r>
              <w:rPr>
                <w:rFonts w:ascii="Arial" w:hAnsi="Arial" w:cs="Arial"/>
                <w:b/>
                <w:lang w:val="en-GB"/>
              </w:rPr>
              <w:t>4</w:t>
            </w:r>
            <w:r w:rsidRPr="00110A2F">
              <w:rPr>
                <w:rFonts w:ascii="Arial" w:hAnsi="Arial" w:cs="Arial"/>
                <w:b/>
                <w:lang w:val="en-GB"/>
              </w:rPr>
              <w:t>0%</w:t>
            </w:r>
          </w:p>
          <w:p w:rsidR="005D17F4" w:rsidRDefault="005D17F4" w:rsidP="005D17F4">
            <w:pPr>
              <w:pStyle w:val="ListParagraph"/>
              <w:numPr>
                <w:ilvl w:val="0"/>
                <w:numId w:val="33"/>
              </w:numPr>
              <w:ind w:left="360"/>
              <w:rPr>
                <w:rFonts w:ascii="Arial" w:hAnsi="Arial" w:cs="Arial"/>
                <w:sz w:val="20"/>
              </w:rPr>
            </w:pPr>
            <w:proofErr w:type="gramStart"/>
            <w:r w:rsidRPr="00E61885">
              <w:rPr>
                <w:rFonts w:ascii="Arial" w:hAnsi="Arial" w:cs="Arial"/>
                <w:sz w:val="20"/>
              </w:rPr>
              <w:t>Tests</w:t>
            </w:r>
            <w:r>
              <w:rPr>
                <w:rFonts w:ascii="Arial" w:hAnsi="Arial" w:cs="Arial"/>
                <w:sz w:val="20"/>
              </w:rPr>
              <w:t xml:space="preserve"> </w:t>
            </w:r>
            <w:r w:rsidRPr="00E61885">
              <w:rPr>
                <w:rFonts w:ascii="Arial" w:hAnsi="Arial" w:cs="Arial"/>
                <w:sz w:val="20"/>
              </w:rPr>
              <w:t xml:space="preserve"> must</w:t>
            </w:r>
            <w:proofErr w:type="gramEnd"/>
            <w:r w:rsidRPr="00E61885">
              <w:rPr>
                <w:rFonts w:ascii="Arial" w:hAnsi="Arial" w:cs="Arial"/>
                <w:sz w:val="20"/>
              </w:rPr>
              <w:t xml:space="preserve"> be completed on the date scheduled.  If students are </w:t>
            </w:r>
          </w:p>
          <w:p w:rsidR="005D17F4" w:rsidRDefault="005D17F4" w:rsidP="005D17F4">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5D17F4" w:rsidRDefault="005D17F4" w:rsidP="005D17F4">
            <w:pPr>
              <w:pStyle w:val="ListParagraph"/>
              <w:ind w:left="360"/>
              <w:rPr>
                <w:rFonts w:ascii="Arial" w:hAnsi="Arial" w:cs="Arial"/>
                <w:sz w:val="20"/>
              </w:rPr>
            </w:pPr>
            <w:proofErr w:type="gramStart"/>
            <w:r w:rsidRPr="00E61885">
              <w:rPr>
                <w:rFonts w:ascii="Arial" w:hAnsi="Arial" w:cs="Arial"/>
                <w:sz w:val="20"/>
              </w:rPr>
              <w:t>professor</w:t>
            </w:r>
            <w:proofErr w:type="gramEnd"/>
            <w:r w:rsidRPr="00E61885">
              <w:rPr>
                <w:rFonts w:ascii="Arial" w:hAnsi="Arial" w:cs="Arial"/>
                <w:sz w:val="20"/>
              </w:rPr>
              <w:t xml:space="preserve"> prior to the start of the test.  An alternative date must be arranged </w:t>
            </w:r>
          </w:p>
          <w:p w:rsidR="005D17F4" w:rsidRPr="00E61885" w:rsidRDefault="005D17F4" w:rsidP="005D17F4">
            <w:pPr>
              <w:pStyle w:val="ListParagraph"/>
              <w:ind w:left="360"/>
              <w:rPr>
                <w:rFonts w:ascii="Arial" w:hAnsi="Arial" w:cs="Arial"/>
                <w:sz w:val="20"/>
              </w:rPr>
            </w:pPr>
            <w:proofErr w:type="gramStart"/>
            <w:r w:rsidRPr="00E61885">
              <w:rPr>
                <w:rFonts w:ascii="Arial" w:hAnsi="Arial" w:cs="Arial"/>
                <w:sz w:val="20"/>
              </w:rPr>
              <w:t>before</w:t>
            </w:r>
            <w:proofErr w:type="gramEnd"/>
            <w:r w:rsidRPr="00E61885">
              <w:rPr>
                <w:rFonts w:ascii="Arial" w:hAnsi="Arial" w:cs="Arial"/>
                <w:sz w:val="20"/>
              </w:rPr>
              <w:t xml:space="preserve"> the next class.  </w:t>
            </w:r>
          </w:p>
          <w:p w:rsidR="005D17F4" w:rsidRDefault="005D17F4" w:rsidP="005D17F4">
            <w:pPr>
              <w:pStyle w:val="ListParagraph"/>
              <w:numPr>
                <w:ilvl w:val="0"/>
                <w:numId w:val="33"/>
              </w:numPr>
              <w:ind w:left="360"/>
              <w:rPr>
                <w:rFonts w:ascii="Arial" w:hAnsi="Arial" w:cs="Arial"/>
                <w:sz w:val="20"/>
              </w:rPr>
            </w:pPr>
            <w:r w:rsidRPr="00E61885">
              <w:rPr>
                <w:rFonts w:ascii="Arial" w:hAnsi="Arial" w:cs="Arial"/>
                <w:sz w:val="20"/>
              </w:rPr>
              <w:t xml:space="preserve">Students arriving late after other classmates have left the testing area will </w:t>
            </w:r>
          </w:p>
          <w:p w:rsidR="005D17F4" w:rsidRPr="00E61885" w:rsidRDefault="005D17F4" w:rsidP="005D17F4">
            <w:pPr>
              <w:pStyle w:val="ListParagraph"/>
              <w:ind w:left="360"/>
              <w:rPr>
                <w:rFonts w:ascii="Arial" w:hAnsi="Arial" w:cs="Arial"/>
                <w:sz w:val="20"/>
              </w:rPr>
            </w:pPr>
            <w:proofErr w:type="gramStart"/>
            <w:r w:rsidRPr="00E61885">
              <w:rPr>
                <w:rFonts w:ascii="Arial" w:hAnsi="Arial" w:cs="Arial"/>
                <w:sz w:val="20"/>
              </w:rPr>
              <w:t>not</w:t>
            </w:r>
            <w:proofErr w:type="gramEnd"/>
            <w:r w:rsidRPr="00E61885">
              <w:rPr>
                <w:rFonts w:ascii="Arial" w:hAnsi="Arial" w:cs="Arial"/>
                <w:sz w:val="20"/>
              </w:rPr>
              <w:t xml:space="preserve"> be able to write the test.</w:t>
            </w:r>
          </w:p>
          <w:p w:rsidR="00D1300B" w:rsidRDefault="00D1300B">
            <w:pPr>
              <w:pStyle w:val="EnvelopeReturn"/>
            </w:pPr>
          </w:p>
        </w:tc>
      </w:tr>
    </w:tbl>
    <w:p w:rsidR="009A0E3D" w:rsidRDefault="009A0E3D"/>
    <w:tbl>
      <w:tblPr>
        <w:tblW w:w="0" w:type="auto"/>
        <w:tblLayout w:type="fixed"/>
        <w:tblLook w:val="0000"/>
      </w:tblPr>
      <w:tblGrid>
        <w:gridCol w:w="675"/>
        <w:gridCol w:w="9153"/>
      </w:tblGrid>
      <w:tr w:rsidR="009A0E3D" w:rsidTr="009A0E3D">
        <w:trPr>
          <w:cantSplit/>
          <w:trHeight w:val="3255"/>
        </w:trPr>
        <w:tc>
          <w:tcPr>
            <w:tcW w:w="675" w:type="dxa"/>
          </w:tcPr>
          <w:p w:rsidR="009A0E3D" w:rsidRDefault="009A0E3D" w:rsidP="003F7775">
            <w:pPr>
              <w:rPr>
                <w:rFonts w:ascii="Arial" w:hAnsi="Arial"/>
                <w:b/>
              </w:rPr>
            </w:pPr>
          </w:p>
        </w:tc>
        <w:tc>
          <w:tcPr>
            <w:tcW w:w="9153" w:type="dxa"/>
          </w:tcPr>
          <w:p w:rsidR="009A0E3D" w:rsidRPr="00731183" w:rsidRDefault="009A0E3D" w:rsidP="009A0E3D">
            <w:pPr>
              <w:widowControl w:val="0"/>
              <w:tabs>
                <w:tab w:val="left" w:pos="-1440"/>
                <w:tab w:val="left" w:pos="7245"/>
              </w:tabs>
              <w:rPr>
                <w:rFonts w:ascii="Arial" w:hAnsi="Arial" w:cs="Arial"/>
              </w:rPr>
            </w:pPr>
            <w:r w:rsidRPr="00731183">
              <w:rPr>
                <w:rFonts w:ascii="Arial" w:hAnsi="Arial" w:cs="Arial"/>
                <w:b/>
                <w:bCs/>
                <w:szCs w:val="24"/>
              </w:rPr>
              <w:t>TESTS</w:t>
            </w:r>
            <w:r>
              <w:rPr>
                <w:rFonts w:ascii="Arial" w:hAnsi="Arial" w:cs="Arial"/>
              </w:rPr>
              <w:t xml:space="preserve">  (2)</w:t>
            </w:r>
            <w:r>
              <w:rPr>
                <w:rFonts w:ascii="Arial" w:hAnsi="Arial" w:cs="Arial"/>
                <w:b/>
              </w:rPr>
              <w:t>………………………………………………………………</w:t>
            </w:r>
            <w:r>
              <w:rPr>
                <w:rFonts w:ascii="Arial" w:hAnsi="Arial" w:cs="Arial"/>
                <w:b/>
              </w:rPr>
              <w:tab/>
            </w:r>
            <w:r w:rsidRPr="00D075FF">
              <w:rPr>
                <w:rFonts w:ascii="Arial" w:hAnsi="Arial" w:cs="Arial"/>
                <w:b/>
              </w:rPr>
              <w:t>40%</w:t>
            </w:r>
          </w:p>
          <w:p w:rsidR="009A0E3D" w:rsidRPr="00731183" w:rsidRDefault="009A0E3D" w:rsidP="00731183">
            <w:pPr>
              <w:widowControl w:val="0"/>
              <w:tabs>
                <w:tab w:val="left" w:pos="-1440"/>
              </w:tabs>
              <w:rPr>
                <w:rFonts w:ascii="Arial" w:hAnsi="Arial" w:cs="Arial"/>
                <w:b/>
                <w:bCs/>
                <w:szCs w:val="24"/>
              </w:rPr>
            </w:pPr>
          </w:p>
          <w:p w:rsidR="009A0E3D" w:rsidRPr="00731183" w:rsidRDefault="009A0E3D" w:rsidP="00731183">
            <w:pPr>
              <w:widowControl w:val="0"/>
              <w:tabs>
                <w:tab w:val="left" w:pos="-1440"/>
              </w:tabs>
              <w:rPr>
                <w:rFonts w:ascii="Arial" w:hAnsi="Arial" w:cs="Arial"/>
                <w:b/>
                <w:szCs w:val="24"/>
              </w:rPr>
            </w:pPr>
            <w:r w:rsidRPr="00731183">
              <w:rPr>
                <w:rFonts w:ascii="Arial" w:hAnsi="Arial" w:cs="Arial"/>
                <w:b/>
                <w:bCs/>
                <w:szCs w:val="24"/>
              </w:rPr>
              <w:t>IN-CLASS/WEEK</w:t>
            </w:r>
            <w:r w:rsidR="003B01E7">
              <w:rPr>
                <w:rFonts w:ascii="Arial" w:hAnsi="Arial" w:cs="Arial"/>
                <w:b/>
                <w:bCs/>
                <w:szCs w:val="24"/>
              </w:rPr>
              <w:t>LY ASSIGNMENTS………………………………..</w:t>
            </w:r>
            <w:r>
              <w:rPr>
                <w:rFonts w:ascii="Arial" w:hAnsi="Arial" w:cs="Arial"/>
                <w:b/>
                <w:bCs/>
                <w:szCs w:val="24"/>
              </w:rPr>
              <w:tab/>
            </w:r>
            <w:r w:rsidRPr="00731183">
              <w:rPr>
                <w:rFonts w:ascii="Arial" w:hAnsi="Arial" w:cs="Arial"/>
                <w:b/>
                <w:szCs w:val="24"/>
              </w:rPr>
              <w:t>20%</w:t>
            </w:r>
          </w:p>
          <w:p w:rsidR="009A0E3D" w:rsidRPr="00731183" w:rsidRDefault="009A0E3D" w:rsidP="00731183">
            <w:pPr>
              <w:widowControl w:val="0"/>
              <w:tabs>
                <w:tab w:val="left" w:pos="-1440"/>
              </w:tabs>
              <w:rPr>
                <w:rFonts w:ascii="Arial" w:hAnsi="Arial" w:cs="Arial"/>
              </w:rPr>
            </w:pPr>
            <w:r w:rsidRPr="00731183">
              <w:rPr>
                <w:rFonts w:ascii="Arial" w:hAnsi="Arial" w:cs="Arial"/>
              </w:rPr>
              <w:t xml:space="preserve">            Various in-class/weekly assignments/quizzes will be handed in </w:t>
            </w:r>
          </w:p>
          <w:p w:rsidR="009A0E3D" w:rsidRPr="00731183" w:rsidRDefault="009A0E3D" w:rsidP="00731183">
            <w:pPr>
              <w:widowControl w:val="0"/>
              <w:tabs>
                <w:tab w:val="left" w:pos="-1440"/>
              </w:tabs>
              <w:rPr>
                <w:rFonts w:ascii="Arial" w:hAnsi="Arial" w:cs="Arial"/>
              </w:rPr>
            </w:pPr>
            <w:r w:rsidRPr="00731183">
              <w:rPr>
                <w:rFonts w:ascii="Arial" w:hAnsi="Arial" w:cs="Arial"/>
              </w:rPr>
              <w:t xml:space="preserve">            </w:t>
            </w:r>
            <w:proofErr w:type="gramStart"/>
            <w:r w:rsidRPr="00731183">
              <w:rPr>
                <w:rFonts w:ascii="Arial" w:hAnsi="Arial" w:cs="Arial"/>
              </w:rPr>
              <w:t>and/or</w:t>
            </w:r>
            <w:proofErr w:type="gramEnd"/>
            <w:r w:rsidRPr="00731183">
              <w:rPr>
                <w:rFonts w:ascii="Arial" w:hAnsi="Arial" w:cs="Arial"/>
              </w:rPr>
              <w:t xml:space="preserve"> reported on in class. </w:t>
            </w:r>
          </w:p>
          <w:p w:rsidR="009A0E3D" w:rsidRPr="00731183" w:rsidRDefault="009A0E3D" w:rsidP="00731183">
            <w:pPr>
              <w:widowControl w:val="0"/>
              <w:tabs>
                <w:tab w:val="left" w:pos="-1440"/>
              </w:tabs>
              <w:rPr>
                <w:rFonts w:ascii="Arial" w:hAnsi="Arial" w:cs="Arial"/>
              </w:rPr>
            </w:pPr>
          </w:p>
          <w:p w:rsidR="009A0E3D" w:rsidRPr="00731183" w:rsidRDefault="009A0E3D" w:rsidP="00731183">
            <w:pPr>
              <w:pStyle w:val="EnvelopeReturn"/>
              <w:rPr>
                <w:rFonts w:cs="Arial"/>
                <w:bCs/>
              </w:rPr>
            </w:pPr>
            <w:r w:rsidRPr="00731183">
              <w:rPr>
                <w:rFonts w:cs="Arial"/>
                <w:b/>
              </w:rPr>
              <w:t>Note</w:t>
            </w:r>
          </w:p>
          <w:p w:rsidR="009A0E3D" w:rsidRPr="00731183" w:rsidRDefault="009A0E3D" w:rsidP="00731183">
            <w:pPr>
              <w:pStyle w:val="EnvelopeReturn"/>
              <w:numPr>
                <w:ilvl w:val="0"/>
                <w:numId w:val="27"/>
              </w:numPr>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9A0E3D" w:rsidRPr="00957BF4" w:rsidRDefault="009A0E3D" w:rsidP="00731183">
            <w:pPr>
              <w:numPr>
                <w:ilvl w:val="0"/>
                <w:numId w:val="27"/>
              </w:numPr>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9A0E3D" w:rsidRDefault="009A0E3D" w:rsidP="009A0E3D">
            <w:pPr>
              <w:pStyle w:val="EnvelopeReturn"/>
              <w:rPr>
                <w:b/>
              </w:rPr>
            </w:pPr>
          </w:p>
        </w:tc>
      </w:tr>
      <w:tr w:rsidR="00D1300B" w:rsidTr="009A0E3D">
        <w:trPr>
          <w:cantSplit/>
        </w:trPr>
        <w:tc>
          <w:tcPr>
            <w:tcW w:w="675" w:type="dxa"/>
          </w:tcPr>
          <w:p w:rsidR="00D1300B" w:rsidRDefault="00D1300B">
            <w:pPr>
              <w:pStyle w:val="EnvelopeReturn"/>
            </w:pPr>
          </w:p>
        </w:tc>
        <w:tc>
          <w:tcPr>
            <w:tcW w:w="9153" w:type="dxa"/>
          </w:tcPr>
          <w:p w:rsidR="008C2EAC" w:rsidRPr="00731183" w:rsidRDefault="008C2EAC" w:rsidP="008C2EAC">
            <w:pPr>
              <w:pStyle w:val="EnvelopeReturn"/>
              <w:rPr>
                <w:rFonts w:cs="Arial"/>
                <w:bCs/>
              </w:rPr>
            </w:pPr>
            <w:r w:rsidRPr="00731183">
              <w:rPr>
                <w:rFonts w:cs="Arial"/>
                <w:b/>
              </w:rPr>
              <w:t>Note</w:t>
            </w:r>
          </w:p>
          <w:p w:rsidR="008C2EAC" w:rsidRPr="00731183" w:rsidRDefault="008C2EAC" w:rsidP="008C2EAC">
            <w:pPr>
              <w:pStyle w:val="EnvelopeReturn"/>
              <w:numPr>
                <w:ilvl w:val="0"/>
                <w:numId w:val="27"/>
              </w:numPr>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8C2EAC" w:rsidRPr="00957BF4" w:rsidRDefault="008C2EAC" w:rsidP="008C2EAC">
            <w:pPr>
              <w:numPr>
                <w:ilvl w:val="0"/>
                <w:numId w:val="27"/>
              </w:numPr>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8C2EAC" w:rsidRDefault="008C2EAC">
            <w:pPr>
              <w:rPr>
                <w:rFonts w:ascii="Arial" w:hAnsi="Arial"/>
              </w:rPr>
            </w:pPr>
          </w:p>
          <w:p w:rsidR="008C2EAC" w:rsidRDefault="008C2EAC">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5202"/>
        <w:gridCol w:w="2250"/>
      </w:tblGrid>
      <w:tr w:rsidR="00D1300B" w:rsidRPr="00A55EF9" w:rsidTr="003B01E7">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5202"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2250"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3B01E7">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202" w:type="dxa"/>
          </w:tcPr>
          <w:p w:rsidR="00D1300B" w:rsidRDefault="00D1300B">
            <w:pPr>
              <w:jc w:val="center"/>
              <w:rPr>
                <w:rFonts w:ascii="Arial" w:hAnsi="Arial" w:cs="Arial"/>
              </w:rPr>
            </w:pPr>
            <w:r>
              <w:rPr>
                <w:rFonts w:ascii="Arial" w:hAnsi="Arial" w:cs="Arial"/>
              </w:rPr>
              <w:t>90 – 100%</w:t>
            </w:r>
          </w:p>
        </w:tc>
        <w:tc>
          <w:tcPr>
            <w:tcW w:w="2250" w:type="dxa"/>
            <w:vMerge w:val="restart"/>
            <w:vAlign w:val="center"/>
          </w:tcPr>
          <w:p w:rsidR="00D1300B" w:rsidRDefault="00D1300B">
            <w:pPr>
              <w:jc w:val="center"/>
              <w:rPr>
                <w:rFonts w:ascii="Arial" w:hAnsi="Arial" w:cs="Arial"/>
              </w:rPr>
            </w:pPr>
            <w:r>
              <w:rPr>
                <w:rFonts w:ascii="Arial" w:hAnsi="Arial" w:cs="Arial"/>
              </w:rPr>
              <w:t>4.00</w:t>
            </w:r>
          </w:p>
        </w:tc>
      </w:tr>
      <w:tr w:rsidR="00D1300B" w:rsidTr="003B01E7">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202" w:type="dxa"/>
          </w:tcPr>
          <w:p w:rsidR="00D1300B" w:rsidRDefault="00D1300B">
            <w:pPr>
              <w:jc w:val="center"/>
              <w:rPr>
                <w:rFonts w:ascii="Arial" w:hAnsi="Arial" w:cs="Arial"/>
              </w:rPr>
            </w:pPr>
            <w:r>
              <w:rPr>
                <w:rFonts w:ascii="Arial" w:hAnsi="Arial" w:cs="Arial"/>
              </w:rPr>
              <w:t>80 – 89%</w:t>
            </w:r>
          </w:p>
        </w:tc>
        <w:tc>
          <w:tcPr>
            <w:tcW w:w="2250" w:type="dxa"/>
            <w:vMerge/>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202" w:type="dxa"/>
          </w:tcPr>
          <w:p w:rsidR="00D1300B" w:rsidRDefault="00D1300B">
            <w:pPr>
              <w:jc w:val="center"/>
              <w:rPr>
                <w:rFonts w:ascii="Arial" w:hAnsi="Arial" w:cs="Arial"/>
              </w:rPr>
            </w:pPr>
            <w:r>
              <w:rPr>
                <w:rFonts w:ascii="Arial" w:hAnsi="Arial" w:cs="Arial"/>
              </w:rPr>
              <w:t>70 - 79%</w:t>
            </w:r>
          </w:p>
        </w:tc>
        <w:tc>
          <w:tcPr>
            <w:tcW w:w="2250" w:type="dxa"/>
          </w:tcPr>
          <w:p w:rsidR="00D1300B" w:rsidRDefault="00D1300B">
            <w:pPr>
              <w:jc w:val="center"/>
              <w:rPr>
                <w:rFonts w:ascii="Arial" w:hAnsi="Arial" w:cs="Arial"/>
              </w:rPr>
            </w:pPr>
            <w:r>
              <w:rPr>
                <w:rFonts w:ascii="Arial" w:hAnsi="Arial" w:cs="Arial"/>
              </w:rPr>
              <w:t>3.00</w:t>
            </w: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202" w:type="dxa"/>
          </w:tcPr>
          <w:p w:rsidR="00D1300B" w:rsidRDefault="00D1300B">
            <w:pPr>
              <w:jc w:val="center"/>
              <w:rPr>
                <w:rFonts w:ascii="Arial" w:hAnsi="Arial" w:cs="Arial"/>
              </w:rPr>
            </w:pPr>
            <w:r>
              <w:rPr>
                <w:rFonts w:ascii="Arial" w:hAnsi="Arial" w:cs="Arial"/>
              </w:rPr>
              <w:t>60 - 69%</w:t>
            </w:r>
          </w:p>
        </w:tc>
        <w:tc>
          <w:tcPr>
            <w:tcW w:w="2250" w:type="dxa"/>
          </w:tcPr>
          <w:p w:rsidR="00D1300B" w:rsidRDefault="00D1300B">
            <w:pPr>
              <w:jc w:val="center"/>
              <w:rPr>
                <w:rFonts w:ascii="Arial" w:hAnsi="Arial" w:cs="Arial"/>
              </w:rPr>
            </w:pPr>
            <w:r>
              <w:rPr>
                <w:rFonts w:ascii="Arial" w:hAnsi="Arial" w:cs="Arial"/>
              </w:rPr>
              <w:t>2.00</w:t>
            </w: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202" w:type="dxa"/>
          </w:tcPr>
          <w:p w:rsidR="00D1300B" w:rsidRDefault="00D1300B">
            <w:pPr>
              <w:jc w:val="center"/>
              <w:rPr>
                <w:rFonts w:ascii="Arial" w:hAnsi="Arial" w:cs="Arial"/>
              </w:rPr>
            </w:pPr>
            <w:r>
              <w:rPr>
                <w:rFonts w:ascii="Arial" w:hAnsi="Arial" w:cs="Arial"/>
              </w:rPr>
              <w:t>50 – 59%</w:t>
            </w:r>
          </w:p>
        </w:tc>
        <w:tc>
          <w:tcPr>
            <w:tcW w:w="2250" w:type="dxa"/>
          </w:tcPr>
          <w:p w:rsidR="00D1300B" w:rsidRDefault="00D1300B">
            <w:pPr>
              <w:jc w:val="center"/>
              <w:rPr>
                <w:rFonts w:ascii="Arial" w:hAnsi="Arial" w:cs="Arial"/>
              </w:rPr>
            </w:pPr>
            <w:r>
              <w:rPr>
                <w:rFonts w:ascii="Arial" w:hAnsi="Arial" w:cs="Arial"/>
              </w:rPr>
              <w:t>1.00</w:t>
            </w: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202" w:type="dxa"/>
          </w:tcPr>
          <w:p w:rsidR="00D1300B" w:rsidRDefault="00D1300B">
            <w:pPr>
              <w:jc w:val="center"/>
              <w:rPr>
                <w:rFonts w:ascii="Arial" w:hAnsi="Arial" w:cs="Arial"/>
              </w:rPr>
            </w:pPr>
            <w:r>
              <w:rPr>
                <w:rFonts w:ascii="Arial" w:hAnsi="Arial" w:cs="Arial"/>
              </w:rPr>
              <w:t>49% and below</w:t>
            </w:r>
          </w:p>
        </w:tc>
        <w:tc>
          <w:tcPr>
            <w:tcW w:w="2250" w:type="dxa"/>
          </w:tcPr>
          <w:p w:rsidR="00D1300B" w:rsidRDefault="00D1300B">
            <w:pPr>
              <w:jc w:val="center"/>
              <w:rPr>
                <w:rFonts w:ascii="Arial" w:hAnsi="Arial" w:cs="Arial"/>
              </w:rPr>
            </w:pPr>
            <w:r>
              <w:rPr>
                <w:rFonts w:ascii="Arial" w:hAnsi="Arial" w:cs="Arial"/>
              </w:rPr>
              <w:t>0.00</w:t>
            </w: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5202" w:type="dxa"/>
          </w:tcPr>
          <w:p w:rsidR="00D1300B" w:rsidRDefault="00D1300B">
            <w:pPr>
              <w:rPr>
                <w:rFonts w:ascii="Arial" w:hAnsi="Arial" w:cs="Arial"/>
              </w:rPr>
            </w:pP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202" w:type="dxa"/>
          </w:tcPr>
          <w:p w:rsidR="00D1300B" w:rsidRDefault="00D1300B">
            <w:pPr>
              <w:rPr>
                <w:rFonts w:ascii="Arial" w:hAnsi="Arial" w:cs="Arial"/>
              </w:rPr>
            </w:pPr>
            <w:r>
              <w:rPr>
                <w:rFonts w:ascii="Arial" w:hAnsi="Arial" w:cs="Arial"/>
              </w:rPr>
              <w:t>Credit for diploma requirements has been awarded.</w:t>
            </w: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202"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202"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5202"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5202" w:type="dxa"/>
          </w:tcPr>
          <w:p w:rsidR="00D1300B" w:rsidRDefault="00D1300B">
            <w:pPr>
              <w:rPr>
                <w:rFonts w:ascii="Arial" w:hAnsi="Arial" w:cs="Arial"/>
              </w:rPr>
            </w:pPr>
            <w:r>
              <w:rPr>
                <w:rFonts w:ascii="Arial" w:hAnsi="Arial" w:cs="Arial"/>
              </w:rPr>
              <w:t xml:space="preserve">Grade not reported to Registrar's office.  </w:t>
            </w:r>
          </w:p>
        </w:tc>
        <w:tc>
          <w:tcPr>
            <w:tcW w:w="2250" w:type="dxa"/>
          </w:tcPr>
          <w:p w:rsidR="00D1300B" w:rsidRDefault="00D1300B">
            <w:pPr>
              <w:jc w:val="center"/>
              <w:rPr>
                <w:rFonts w:ascii="Arial" w:hAnsi="Arial" w:cs="Arial"/>
              </w:rPr>
            </w:pPr>
          </w:p>
        </w:tc>
      </w:tr>
      <w:tr w:rsidR="00D1300B" w:rsidTr="003B01E7">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5202" w:type="dxa"/>
          </w:tcPr>
          <w:p w:rsidR="00D1300B" w:rsidRDefault="00D1300B">
            <w:pPr>
              <w:rPr>
                <w:rFonts w:ascii="Arial" w:hAnsi="Arial" w:cs="Arial"/>
              </w:rPr>
            </w:pPr>
            <w:r>
              <w:rPr>
                <w:rFonts w:ascii="Arial" w:hAnsi="Arial" w:cs="Arial"/>
              </w:rPr>
              <w:t>Student has withdrawn from the course without academic penalty.</w:t>
            </w:r>
          </w:p>
        </w:tc>
        <w:tc>
          <w:tcPr>
            <w:tcW w:w="2250" w:type="dxa"/>
          </w:tcPr>
          <w:p w:rsidR="00D1300B" w:rsidRDefault="00D1300B">
            <w:pPr>
              <w:jc w:val="center"/>
              <w:rPr>
                <w:rFonts w:ascii="Arial" w:hAnsi="Arial" w:cs="Arial"/>
              </w:rPr>
            </w:pPr>
          </w:p>
        </w:tc>
      </w:tr>
    </w:tbl>
    <w:p w:rsidR="00D0040C" w:rsidRDefault="00D0040C" w:rsidP="00121AEA">
      <w:pPr>
        <w:pStyle w:val="PlainText"/>
        <w:rPr>
          <w:rFonts w:ascii="Arial" w:hAnsi="Arial" w:cs="Arial"/>
          <w:b/>
          <w:i/>
          <w:sz w:val="24"/>
          <w:szCs w:val="24"/>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370427" w:rsidRDefault="00370427" w:rsidP="00370427">
      <w:pPr>
        <w:rPr>
          <w:rFonts w:ascii="Arial" w:hAnsi="Arial" w:cs="Arial"/>
        </w:rPr>
      </w:pPr>
    </w:p>
    <w:p w:rsidR="00110A2F" w:rsidRPr="00944397" w:rsidRDefault="00110A2F" w:rsidP="00110A2F">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110A2F" w:rsidRPr="00944397" w:rsidRDefault="00110A2F" w:rsidP="00110A2F">
      <w:pPr>
        <w:rPr>
          <w:rFonts w:ascii="Arial" w:hAnsi="Arial" w:cs="Arial"/>
          <w:szCs w:val="24"/>
        </w:rPr>
      </w:pPr>
    </w:p>
    <w:p w:rsidR="00110A2F" w:rsidRDefault="00110A2F" w:rsidP="00110A2F">
      <w:pPr>
        <w:ind w:left="720"/>
        <w:rPr>
          <w:rFonts w:ascii="Arial" w:hAnsi="Arial" w:cs="Arial"/>
          <w:szCs w:val="24"/>
          <w:u w:val="single"/>
        </w:rPr>
      </w:pPr>
      <w:r>
        <w:rPr>
          <w:rFonts w:ascii="Arial" w:hAnsi="Arial" w:cs="Arial"/>
          <w:szCs w:val="24"/>
          <w:u w:val="single"/>
        </w:rPr>
        <w:t>Attendance:</w:t>
      </w:r>
    </w:p>
    <w:p w:rsidR="00110A2F" w:rsidRDefault="00110A2F" w:rsidP="00110A2F">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0A2F" w:rsidRDefault="00110A2F" w:rsidP="00110A2F">
      <w:pPr>
        <w:rPr>
          <w:rFonts w:ascii="Arial" w:hAnsi="Arial" w:cs="Arial"/>
          <w:szCs w:val="24"/>
        </w:rPr>
      </w:pPr>
    </w:p>
    <w:p w:rsidR="00110A2F" w:rsidRPr="00FB450C" w:rsidRDefault="00110A2F" w:rsidP="00110A2F">
      <w:pPr>
        <w:ind w:left="720"/>
        <w:rPr>
          <w:rFonts w:ascii="Arial" w:hAnsi="Arial" w:cs="Arial"/>
        </w:rPr>
      </w:pPr>
      <w:r w:rsidRPr="00FB450C">
        <w:rPr>
          <w:rFonts w:ascii="Arial" w:hAnsi="Arial" w:cs="Arial"/>
          <w:u w:val="single"/>
        </w:rPr>
        <w:t>Student Portal:</w:t>
      </w:r>
      <w:r w:rsidRPr="00FB450C">
        <w:rPr>
          <w:rFonts w:ascii="Arial" w:hAnsi="Arial" w:cs="Arial"/>
        </w:rPr>
        <w:t xml:space="preserve"> </w:t>
      </w:r>
    </w:p>
    <w:p w:rsidR="00110A2F" w:rsidRDefault="00110A2F" w:rsidP="00110A2F">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1" w:history="1">
        <w:r w:rsidRPr="00FB450C">
          <w:rPr>
            <w:rStyle w:val="Hyperlink"/>
            <w:rFonts w:ascii="Arial" w:hAnsi="Arial" w:cs="Arial"/>
          </w:rPr>
          <w:t>https://my.saultcollege.ca</w:t>
        </w:r>
      </w:hyperlink>
    </w:p>
    <w:p w:rsidR="00110A2F" w:rsidRDefault="00110A2F" w:rsidP="00110A2F">
      <w:pPr>
        <w:rPr>
          <w:rFonts w:ascii="Arial" w:hAnsi="Arial" w:cs="Arial"/>
          <w:szCs w:val="24"/>
          <w:u w:val="single"/>
        </w:rPr>
      </w:pPr>
    </w:p>
    <w:p w:rsidR="00110A2F" w:rsidRPr="00450A53" w:rsidRDefault="00110A2F" w:rsidP="00110A2F">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110A2F" w:rsidRDefault="00110A2F" w:rsidP="00110A2F">
      <w:pPr>
        <w:ind w:left="720"/>
        <w:rPr>
          <w:rFonts w:ascii="Arial" w:hAnsi="Arial" w:cs="Arial"/>
          <w:szCs w:val="24"/>
        </w:rPr>
      </w:pPr>
      <w:r>
        <w:rPr>
          <w:rFonts w:ascii="Arial" w:hAnsi="Arial" w:cs="Arial"/>
          <w:szCs w:val="24"/>
        </w:rPr>
        <w:t xml:space="preserve">Students are expected to be familiar with and adhere to the policies and practices outlined in the </w:t>
      </w:r>
      <w:proofErr w:type="spellStart"/>
      <w:r w:rsidR="005664A4">
        <w:rPr>
          <w:rFonts w:ascii="Arial" w:hAnsi="Arial" w:cs="Arial"/>
          <w:szCs w:val="24"/>
        </w:rPr>
        <w:t>ECE</w:t>
      </w:r>
      <w:proofErr w:type="spellEnd"/>
      <w:r w:rsidR="005664A4">
        <w:rPr>
          <w:rFonts w:ascii="Arial" w:hAnsi="Arial" w:cs="Arial"/>
          <w:szCs w:val="24"/>
        </w:rPr>
        <w:t xml:space="preserve"> Program </w:t>
      </w:r>
      <w:r>
        <w:rPr>
          <w:rFonts w:ascii="Arial" w:hAnsi="Arial" w:cs="Arial"/>
          <w:szCs w:val="24"/>
        </w:rPr>
        <w:t xml:space="preserve">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110A2F" w:rsidRDefault="00110A2F" w:rsidP="00110A2F">
      <w:pPr>
        <w:rPr>
          <w:rFonts w:ascii="Arial" w:hAnsi="Arial" w:cs="Arial"/>
          <w:b/>
        </w:rPr>
      </w:pPr>
    </w:p>
    <w:p w:rsidR="003B01E7" w:rsidRDefault="003B01E7" w:rsidP="00110A2F">
      <w:pPr>
        <w:rPr>
          <w:rFonts w:ascii="Arial" w:hAnsi="Arial" w:cs="Arial"/>
          <w:b/>
        </w:rPr>
      </w:pPr>
    </w:p>
    <w:p w:rsidR="00110A2F" w:rsidRPr="00944397" w:rsidRDefault="00110A2F" w:rsidP="00110A2F">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110A2F" w:rsidRDefault="00110A2F" w:rsidP="00110A2F">
      <w:pPr>
        <w:rPr>
          <w:rFonts w:ascii="Arial" w:hAnsi="Arial"/>
        </w:rPr>
      </w:pPr>
    </w:p>
    <w:p w:rsidR="00110A2F" w:rsidRDefault="00110A2F" w:rsidP="00110A2F">
      <w:pPr>
        <w:ind w:left="720"/>
      </w:pPr>
      <w:r>
        <w:rPr>
          <w:rFonts w:ascii="Arial" w:hAnsi="Arial"/>
        </w:rPr>
        <w:t>The provisions contained in the addendum located on the portal form part of this course outline.</w:t>
      </w:r>
    </w:p>
    <w:p w:rsidR="00CB4EB0" w:rsidRDefault="00CB4EB0" w:rsidP="00110A2F"/>
    <w:sectPr w:rsidR="00CB4EB0" w:rsidSect="000151E5">
      <w:headerReference w:type="even" r:id="rId12"/>
      <w:headerReference w:type="default" r:id="rId13"/>
      <w:pgSz w:w="12240" w:h="15840"/>
      <w:pgMar w:top="1152" w:right="1152" w:bottom="1152"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E6" w:rsidRDefault="00FE0BE6">
      <w:r>
        <w:separator/>
      </w:r>
    </w:p>
  </w:endnote>
  <w:endnote w:type="continuationSeparator" w:id="0">
    <w:p w:rsidR="00FE0BE6" w:rsidRDefault="00FE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E6" w:rsidRDefault="00FE0BE6">
      <w:r>
        <w:separator/>
      </w:r>
    </w:p>
  </w:footnote>
  <w:footnote w:type="continuationSeparator" w:id="0">
    <w:p w:rsidR="00FE0BE6" w:rsidRDefault="00FE0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E6" w:rsidRDefault="00FE0B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E0BE6" w:rsidRDefault="00FE0B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E6" w:rsidRPr="009A0E3D" w:rsidRDefault="00FE0BE6">
    <w:pPr>
      <w:pStyle w:val="Header"/>
      <w:framePr w:wrap="around" w:vAnchor="text" w:hAnchor="margin" w:xAlign="center" w:y="1"/>
      <w:rPr>
        <w:rStyle w:val="PageNumber"/>
        <w:b/>
      </w:rPr>
    </w:pPr>
    <w:r w:rsidRPr="009A0E3D">
      <w:rPr>
        <w:rStyle w:val="PageNumber"/>
        <w:b/>
      </w:rPr>
      <w:fldChar w:fldCharType="begin"/>
    </w:r>
    <w:r w:rsidRPr="009A0E3D">
      <w:rPr>
        <w:rStyle w:val="PageNumber"/>
        <w:b/>
      </w:rPr>
      <w:instrText xml:space="preserve">PAGE  </w:instrText>
    </w:r>
    <w:r w:rsidRPr="009A0E3D">
      <w:rPr>
        <w:rStyle w:val="PageNumber"/>
        <w:b/>
      </w:rPr>
      <w:fldChar w:fldCharType="separate"/>
    </w:r>
    <w:r>
      <w:rPr>
        <w:rStyle w:val="PageNumber"/>
        <w:b/>
        <w:noProof/>
      </w:rPr>
      <w:t>7</w:t>
    </w:r>
    <w:r w:rsidRPr="009A0E3D">
      <w:rPr>
        <w:rStyle w:val="PageNumber"/>
        <w:b/>
      </w:rPr>
      <w:fldChar w:fldCharType="end"/>
    </w:r>
  </w:p>
  <w:tbl>
    <w:tblPr>
      <w:tblW w:w="0" w:type="auto"/>
      <w:tblLayout w:type="fixed"/>
      <w:tblLook w:val="0000"/>
    </w:tblPr>
    <w:tblGrid>
      <w:gridCol w:w="3794"/>
      <w:gridCol w:w="2524"/>
      <w:gridCol w:w="3510"/>
    </w:tblGrid>
    <w:tr w:rsidR="00FE0BE6" w:rsidRPr="009A0E3D" w:rsidTr="009A0E3D">
      <w:tc>
        <w:tcPr>
          <w:tcW w:w="3794" w:type="dxa"/>
        </w:tcPr>
        <w:p w:rsidR="00FE0BE6" w:rsidRPr="009A0E3D" w:rsidRDefault="00FE0BE6" w:rsidP="00076D1E">
          <w:pPr>
            <w:rPr>
              <w:rFonts w:ascii="Arial" w:hAnsi="Arial" w:cs="Arial"/>
              <w:b/>
              <w:i/>
              <w:sz w:val="22"/>
              <w:szCs w:val="22"/>
            </w:rPr>
          </w:pPr>
          <w:r w:rsidRPr="009A0E3D">
            <w:rPr>
              <w:rFonts w:ascii="Arial" w:hAnsi="Arial" w:cs="Arial"/>
              <w:b/>
              <w:i/>
              <w:sz w:val="22"/>
              <w:szCs w:val="22"/>
            </w:rPr>
            <w:t xml:space="preserve">Quality Assurance in </w:t>
          </w:r>
        </w:p>
        <w:p w:rsidR="00FE0BE6" w:rsidRPr="009A0E3D" w:rsidRDefault="00FE0BE6" w:rsidP="008C2EAC">
          <w:pPr>
            <w:rPr>
              <w:rFonts w:ascii="Arial" w:hAnsi="Arial" w:cs="Arial"/>
              <w:b/>
              <w:i/>
              <w:snapToGrid w:val="0"/>
              <w:sz w:val="22"/>
              <w:szCs w:val="22"/>
            </w:rPr>
          </w:pPr>
          <w:r w:rsidRPr="009A0E3D">
            <w:rPr>
              <w:rFonts w:ascii="Arial" w:hAnsi="Arial" w:cs="Arial"/>
              <w:b/>
              <w:i/>
              <w:sz w:val="22"/>
              <w:szCs w:val="22"/>
            </w:rPr>
            <w:t>Early Childhood Settings</w:t>
          </w:r>
        </w:p>
      </w:tc>
      <w:tc>
        <w:tcPr>
          <w:tcW w:w="2524" w:type="dxa"/>
        </w:tcPr>
        <w:p w:rsidR="00FE0BE6" w:rsidRPr="009A0E3D" w:rsidRDefault="00FE0BE6" w:rsidP="00076D1E">
          <w:pPr>
            <w:pStyle w:val="Header"/>
            <w:jc w:val="center"/>
            <w:rPr>
              <w:rFonts w:ascii="Arial" w:hAnsi="Arial" w:cs="Arial"/>
              <w:b/>
              <w:i/>
              <w:snapToGrid w:val="0"/>
              <w:sz w:val="22"/>
              <w:szCs w:val="22"/>
            </w:rPr>
          </w:pPr>
        </w:p>
      </w:tc>
      <w:tc>
        <w:tcPr>
          <w:tcW w:w="3510" w:type="dxa"/>
        </w:tcPr>
        <w:p w:rsidR="00FE0BE6" w:rsidRPr="009A0E3D" w:rsidRDefault="00FE0BE6" w:rsidP="00076D1E">
          <w:pPr>
            <w:pStyle w:val="Header"/>
            <w:jc w:val="right"/>
            <w:rPr>
              <w:rFonts w:ascii="Arial" w:hAnsi="Arial" w:cs="Arial"/>
              <w:b/>
              <w:i/>
              <w:snapToGrid w:val="0"/>
              <w:sz w:val="22"/>
              <w:szCs w:val="22"/>
            </w:rPr>
          </w:pPr>
          <w:r w:rsidRPr="009A0E3D">
            <w:rPr>
              <w:rFonts w:ascii="Arial" w:hAnsi="Arial" w:cs="Arial"/>
              <w:b/>
              <w:i/>
              <w:snapToGrid w:val="0"/>
              <w:sz w:val="22"/>
              <w:szCs w:val="22"/>
            </w:rPr>
            <w:t>ED275</w:t>
          </w:r>
        </w:p>
      </w:tc>
    </w:tr>
  </w:tbl>
  <w:p w:rsidR="00FE0BE6" w:rsidRDefault="00FE0BE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3E907258"/>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B717B"/>
    <w:multiLevelType w:val="hybridMultilevel"/>
    <w:tmpl w:val="876C9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7C903CA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1">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30"/>
  </w:num>
  <w:num w:numId="3">
    <w:abstractNumId w:val="12"/>
  </w:num>
  <w:num w:numId="4">
    <w:abstractNumId w:val="24"/>
  </w:num>
  <w:num w:numId="5">
    <w:abstractNumId w:val="32"/>
  </w:num>
  <w:num w:numId="6">
    <w:abstractNumId w:val="4"/>
  </w:num>
  <w:num w:numId="7">
    <w:abstractNumId w:val="2"/>
  </w:num>
  <w:num w:numId="8">
    <w:abstractNumId w:val="20"/>
  </w:num>
  <w:num w:numId="9">
    <w:abstractNumId w:val="25"/>
  </w:num>
  <w:num w:numId="10">
    <w:abstractNumId w:val="5"/>
  </w:num>
  <w:num w:numId="11">
    <w:abstractNumId w:val="18"/>
  </w:num>
  <w:num w:numId="12">
    <w:abstractNumId w:val="1"/>
  </w:num>
  <w:num w:numId="13">
    <w:abstractNumId w:val="33"/>
  </w:num>
  <w:num w:numId="14">
    <w:abstractNumId w:val="22"/>
  </w:num>
  <w:num w:numId="15">
    <w:abstractNumId w:val="10"/>
  </w:num>
  <w:num w:numId="16">
    <w:abstractNumId w:val="31"/>
  </w:num>
  <w:num w:numId="17">
    <w:abstractNumId w:val="15"/>
  </w:num>
  <w:num w:numId="18">
    <w:abstractNumId w:val="8"/>
  </w:num>
  <w:num w:numId="19">
    <w:abstractNumId w:val="13"/>
  </w:num>
  <w:num w:numId="20">
    <w:abstractNumId w:val="27"/>
  </w:num>
  <w:num w:numId="21">
    <w:abstractNumId w:val="6"/>
  </w:num>
  <w:num w:numId="22">
    <w:abstractNumId w:val="23"/>
  </w:num>
  <w:num w:numId="23">
    <w:abstractNumId w:val="29"/>
  </w:num>
  <w:num w:numId="24">
    <w:abstractNumId w:val="21"/>
  </w:num>
  <w:num w:numId="25">
    <w:abstractNumId w:val="11"/>
  </w:num>
  <w:num w:numId="26">
    <w:abstractNumId w:val="0"/>
  </w:num>
  <w:num w:numId="27">
    <w:abstractNumId w:val="9"/>
  </w:num>
  <w:num w:numId="28">
    <w:abstractNumId w:val="26"/>
  </w:num>
  <w:num w:numId="29">
    <w:abstractNumId w:val="19"/>
  </w:num>
  <w:num w:numId="30">
    <w:abstractNumId w:val="3"/>
  </w:num>
  <w:num w:numId="31">
    <w:abstractNumId w:val="17"/>
  </w:num>
  <w:num w:numId="32">
    <w:abstractNumId w:val="7"/>
  </w:num>
  <w:num w:numId="33">
    <w:abstractNumId w:val="28"/>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5868"/>
    <w:rsid w:val="000151E5"/>
    <w:rsid w:val="00016EFF"/>
    <w:rsid w:val="00020452"/>
    <w:rsid w:val="00024279"/>
    <w:rsid w:val="00031012"/>
    <w:rsid w:val="00031FCE"/>
    <w:rsid w:val="000448C9"/>
    <w:rsid w:val="0004491B"/>
    <w:rsid w:val="00076D1E"/>
    <w:rsid w:val="00084B8E"/>
    <w:rsid w:val="00110A2F"/>
    <w:rsid w:val="00121AEA"/>
    <w:rsid w:val="0013201F"/>
    <w:rsid w:val="001428EB"/>
    <w:rsid w:val="0015252A"/>
    <w:rsid w:val="00177078"/>
    <w:rsid w:val="001B72EE"/>
    <w:rsid w:val="00267910"/>
    <w:rsid w:val="00283F8A"/>
    <w:rsid w:val="00295232"/>
    <w:rsid w:val="002D0F95"/>
    <w:rsid w:val="002D240A"/>
    <w:rsid w:val="00370427"/>
    <w:rsid w:val="003735D4"/>
    <w:rsid w:val="003833FF"/>
    <w:rsid w:val="00384CD9"/>
    <w:rsid w:val="003A0238"/>
    <w:rsid w:val="003B01E7"/>
    <w:rsid w:val="003D0B70"/>
    <w:rsid w:val="003D5562"/>
    <w:rsid w:val="003F43C3"/>
    <w:rsid w:val="003F7775"/>
    <w:rsid w:val="00441ECC"/>
    <w:rsid w:val="00455859"/>
    <w:rsid w:val="00497B5F"/>
    <w:rsid w:val="004D21EB"/>
    <w:rsid w:val="004E298B"/>
    <w:rsid w:val="004F2B6A"/>
    <w:rsid w:val="00532940"/>
    <w:rsid w:val="00533537"/>
    <w:rsid w:val="0054141D"/>
    <w:rsid w:val="005664A4"/>
    <w:rsid w:val="0056705E"/>
    <w:rsid w:val="005A28BC"/>
    <w:rsid w:val="005C10A6"/>
    <w:rsid w:val="005D17F4"/>
    <w:rsid w:val="00613807"/>
    <w:rsid w:val="00626C24"/>
    <w:rsid w:val="00663988"/>
    <w:rsid w:val="006A1A7F"/>
    <w:rsid w:val="00721404"/>
    <w:rsid w:val="00721FF2"/>
    <w:rsid w:val="00723208"/>
    <w:rsid w:val="00731183"/>
    <w:rsid w:val="00754E67"/>
    <w:rsid w:val="007A0698"/>
    <w:rsid w:val="007E560B"/>
    <w:rsid w:val="007E6621"/>
    <w:rsid w:val="007F132C"/>
    <w:rsid w:val="007F1EC2"/>
    <w:rsid w:val="007F73A4"/>
    <w:rsid w:val="00807801"/>
    <w:rsid w:val="00867048"/>
    <w:rsid w:val="008C2EAC"/>
    <w:rsid w:val="0090680B"/>
    <w:rsid w:val="00944E6B"/>
    <w:rsid w:val="009A0E3D"/>
    <w:rsid w:val="009B5B24"/>
    <w:rsid w:val="00A01D87"/>
    <w:rsid w:val="00A023DB"/>
    <w:rsid w:val="00A211C2"/>
    <w:rsid w:val="00A52BB3"/>
    <w:rsid w:val="00A55EF9"/>
    <w:rsid w:val="00A85743"/>
    <w:rsid w:val="00A85995"/>
    <w:rsid w:val="00A9176F"/>
    <w:rsid w:val="00A97B10"/>
    <w:rsid w:val="00AB1996"/>
    <w:rsid w:val="00AC5756"/>
    <w:rsid w:val="00AF796E"/>
    <w:rsid w:val="00B50404"/>
    <w:rsid w:val="00B6507B"/>
    <w:rsid w:val="00B7746A"/>
    <w:rsid w:val="00B778BA"/>
    <w:rsid w:val="00B83220"/>
    <w:rsid w:val="00B835FC"/>
    <w:rsid w:val="00B97CED"/>
    <w:rsid w:val="00BA119A"/>
    <w:rsid w:val="00BA318C"/>
    <w:rsid w:val="00BC7832"/>
    <w:rsid w:val="00BD2B19"/>
    <w:rsid w:val="00C035AA"/>
    <w:rsid w:val="00C0550E"/>
    <w:rsid w:val="00C53F7E"/>
    <w:rsid w:val="00C53FA3"/>
    <w:rsid w:val="00C833FB"/>
    <w:rsid w:val="00C87B5D"/>
    <w:rsid w:val="00C97440"/>
    <w:rsid w:val="00C97897"/>
    <w:rsid w:val="00CB4EB0"/>
    <w:rsid w:val="00CE1D2B"/>
    <w:rsid w:val="00D0040C"/>
    <w:rsid w:val="00D075FF"/>
    <w:rsid w:val="00D1300B"/>
    <w:rsid w:val="00D2286D"/>
    <w:rsid w:val="00D444B5"/>
    <w:rsid w:val="00D7407C"/>
    <w:rsid w:val="00DB4DC3"/>
    <w:rsid w:val="00DC1839"/>
    <w:rsid w:val="00DE64CC"/>
    <w:rsid w:val="00E25868"/>
    <w:rsid w:val="00E8152E"/>
    <w:rsid w:val="00E86FF6"/>
    <w:rsid w:val="00EB2130"/>
    <w:rsid w:val="00EC23D4"/>
    <w:rsid w:val="00EE6E49"/>
    <w:rsid w:val="00EF4CF9"/>
    <w:rsid w:val="00EF4EC9"/>
    <w:rsid w:val="00EF5B81"/>
    <w:rsid w:val="00F0236B"/>
    <w:rsid w:val="00F27145"/>
    <w:rsid w:val="00F430A9"/>
    <w:rsid w:val="00F82DC8"/>
    <w:rsid w:val="00FB017E"/>
    <w:rsid w:val="00FE0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andrea.welz@saultcollege.ca"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aultcollege.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nceofecd.com" TargetMode="External"/><Relationship Id="rId4" Type="http://schemas.openxmlformats.org/officeDocument/2006/relationships/webSettings" Target="webSettings.xml"/><Relationship Id="rId9" Type="http://schemas.openxmlformats.org/officeDocument/2006/relationships/hyperlink" Target="http://collegeofece.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C5EE0-46EF-4224-8FD5-38A104DF2516}"/>
</file>

<file path=customXml/itemProps2.xml><?xml version="1.0" encoding="utf-8"?>
<ds:datastoreItem xmlns:ds="http://schemas.openxmlformats.org/officeDocument/2006/customXml" ds:itemID="{761993AE-4393-4D09-9CA4-6EA3D3E87D5E}"/>
</file>

<file path=customXml/itemProps3.xml><?xml version="1.0" encoding="utf-8"?>
<ds:datastoreItem xmlns:ds="http://schemas.openxmlformats.org/officeDocument/2006/customXml" ds:itemID="{60FD46AF-644E-47E2-AC18-A1CB7E401C30}"/>
</file>

<file path=docProps/app.xml><?xml version="1.0" encoding="utf-8"?>
<Properties xmlns="http://schemas.openxmlformats.org/officeDocument/2006/extended-properties" xmlns:vt="http://schemas.openxmlformats.org/officeDocument/2006/docPropsVTypes">
  <Template>Normal.dotm</Template>
  <TotalTime>15</TotalTime>
  <Pages>7</Pages>
  <Words>1517</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2011-07-15T14:32:00Z</cp:lastPrinted>
  <dcterms:created xsi:type="dcterms:W3CDTF">2011-06-19T16:33:00Z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9803600</vt:r8>
  </property>
</Properties>
</file>